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0AD" w:rsidRDefault="00AA70AD">
      <w:pPr>
        <w:adjustRightInd w:val="0"/>
        <w:snapToGrid w:val="0"/>
        <w:spacing w:line="360" w:lineRule="auto"/>
        <w:jc w:val="center"/>
        <w:rPr>
          <w:rFonts w:ascii="宋体" w:hAnsi="宋体"/>
          <w:b/>
          <w:sz w:val="44"/>
          <w:szCs w:val="44"/>
          <w:u w:val="single"/>
        </w:rPr>
      </w:pPr>
    </w:p>
    <w:p w:rsidR="00AA70AD" w:rsidRDefault="00AA70AD">
      <w:pPr>
        <w:adjustRightInd w:val="0"/>
        <w:snapToGrid w:val="0"/>
        <w:spacing w:line="360" w:lineRule="auto"/>
        <w:jc w:val="center"/>
        <w:rPr>
          <w:rFonts w:ascii="宋体" w:hAnsi="宋体"/>
          <w:b/>
          <w:sz w:val="44"/>
          <w:szCs w:val="44"/>
          <w:u w:val="single"/>
        </w:rPr>
      </w:pPr>
    </w:p>
    <w:p w:rsidR="00AA70AD" w:rsidRDefault="00AA70AD">
      <w:pPr>
        <w:adjustRightInd w:val="0"/>
        <w:snapToGrid w:val="0"/>
        <w:spacing w:line="360" w:lineRule="auto"/>
        <w:jc w:val="center"/>
        <w:rPr>
          <w:rFonts w:ascii="宋体" w:hAnsi="宋体"/>
          <w:b/>
          <w:sz w:val="44"/>
          <w:szCs w:val="44"/>
          <w:u w:val="single"/>
        </w:rPr>
      </w:pPr>
    </w:p>
    <w:p w:rsidR="00AA70AD" w:rsidRPr="008B0928" w:rsidRDefault="003119F3">
      <w:pPr>
        <w:jc w:val="center"/>
        <w:rPr>
          <w:rFonts w:asciiTheme="majorEastAsia" w:eastAsiaTheme="majorEastAsia" w:hAnsiTheme="majorEastAsia" w:cs="华文中宋"/>
          <w:b/>
          <w:sz w:val="44"/>
          <w:szCs w:val="44"/>
        </w:rPr>
      </w:pPr>
      <w:r w:rsidRPr="008B0928">
        <w:rPr>
          <w:rFonts w:asciiTheme="majorEastAsia" w:eastAsiaTheme="majorEastAsia" w:hAnsiTheme="majorEastAsia" w:cs="华文中宋" w:hint="eastAsia"/>
          <w:b/>
          <w:sz w:val="44"/>
          <w:szCs w:val="44"/>
        </w:rPr>
        <w:t>安徽省机械工业设计院有限公司</w:t>
      </w:r>
    </w:p>
    <w:p w:rsidR="00AA70AD" w:rsidRPr="008B0928" w:rsidRDefault="003119F3">
      <w:pPr>
        <w:jc w:val="center"/>
        <w:rPr>
          <w:rFonts w:asciiTheme="majorEastAsia" w:eastAsiaTheme="majorEastAsia" w:hAnsiTheme="majorEastAsia" w:cs="华文中宋"/>
          <w:b/>
          <w:sz w:val="44"/>
          <w:szCs w:val="44"/>
        </w:rPr>
      </w:pPr>
      <w:r w:rsidRPr="008B0928">
        <w:rPr>
          <w:rFonts w:asciiTheme="majorEastAsia" w:eastAsiaTheme="majorEastAsia" w:hAnsiTheme="majorEastAsia" w:cs="华文中宋" w:hint="eastAsia"/>
          <w:b/>
          <w:sz w:val="44"/>
          <w:szCs w:val="44"/>
        </w:rPr>
        <w:t>2022年单位预算</w:t>
      </w:r>
    </w:p>
    <w:p w:rsidR="00AA70AD" w:rsidRDefault="00AA70AD">
      <w:pPr>
        <w:pStyle w:val="a6"/>
        <w:adjustRightInd w:val="0"/>
        <w:snapToGrid w:val="0"/>
        <w:spacing w:before="0" w:beforeAutospacing="0" w:after="0" w:afterAutospacing="0" w:line="360" w:lineRule="auto"/>
        <w:jc w:val="center"/>
        <w:rPr>
          <w:rFonts w:ascii="黑体" w:eastAsia="黑体" w:hAnsi="黑体"/>
          <w:bCs/>
          <w:sz w:val="36"/>
          <w:szCs w:val="36"/>
        </w:rPr>
      </w:pPr>
    </w:p>
    <w:p w:rsidR="00AA70AD" w:rsidRDefault="00AA70AD">
      <w:pPr>
        <w:pStyle w:val="a6"/>
        <w:adjustRightInd w:val="0"/>
        <w:snapToGrid w:val="0"/>
        <w:spacing w:before="0" w:beforeAutospacing="0" w:after="0" w:afterAutospacing="0" w:line="360" w:lineRule="auto"/>
        <w:jc w:val="center"/>
        <w:rPr>
          <w:rFonts w:ascii="黑体" w:eastAsia="黑体" w:hAnsi="黑体"/>
          <w:bCs/>
          <w:sz w:val="36"/>
          <w:szCs w:val="36"/>
        </w:rPr>
      </w:pPr>
    </w:p>
    <w:p w:rsidR="00AA70AD" w:rsidRDefault="00AA70AD">
      <w:pPr>
        <w:pStyle w:val="a6"/>
        <w:adjustRightInd w:val="0"/>
        <w:snapToGrid w:val="0"/>
        <w:spacing w:before="0" w:beforeAutospacing="0" w:after="0" w:afterAutospacing="0" w:line="360" w:lineRule="auto"/>
        <w:jc w:val="center"/>
        <w:rPr>
          <w:rFonts w:ascii="黑体" w:eastAsia="黑体" w:hAnsi="黑体"/>
          <w:bCs/>
          <w:sz w:val="36"/>
          <w:szCs w:val="36"/>
        </w:rPr>
      </w:pPr>
    </w:p>
    <w:p w:rsidR="00AA70AD" w:rsidRDefault="00AA70AD">
      <w:pPr>
        <w:pStyle w:val="a6"/>
        <w:adjustRightInd w:val="0"/>
        <w:snapToGrid w:val="0"/>
        <w:spacing w:before="0" w:beforeAutospacing="0" w:after="0" w:afterAutospacing="0" w:line="360" w:lineRule="auto"/>
        <w:jc w:val="center"/>
        <w:rPr>
          <w:rFonts w:ascii="黑体" w:eastAsia="黑体" w:hAnsi="黑体"/>
          <w:bCs/>
          <w:sz w:val="36"/>
          <w:szCs w:val="36"/>
        </w:rPr>
      </w:pPr>
    </w:p>
    <w:p w:rsidR="00AA70AD" w:rsidRDefault="00AA70AD">
      <w:pPr>
        <w:pStyle w:val="a6"/>
        <w:adjustRightInd w:val="0"/>
        <w:snapToGrid w:val="0"/>
        <w:spacing w:before="0" w:beforeAutospacing="0" w:after="0" w:afterAutospacing="0" w:line="360" w:lineRule="auto"/>
        <w:jc w:val="center"/>
        <w:rPr>
          <w:rFonts w:ascii="黑体" w:eastAsia="黑体" w:hAnsi="黑体"/>
          <w:bCs/>
          <w:sz w:val="36"/>
          <w:szCs w:val="36"/>
        </w:rPr>
      </w:pPr>
    </w:p>
    <w:p w:rsidR="00AA70AD" w:rsidRDefault="00AA70AD">
      <w:pPr>
        <w:pStyle w:val="a6"/>
        <w:adjustRightInd w:val="0"/>
        <w:snapToGrid w:val="0"/>
        <w:spacing w:before="0" w:beforeAutospacing="0" w:after="0" w:afterAutospacing="0" w:line="360" w:lineRule="auto"/>
        <w:jc w:val="center"/>
        <w:rPr>
          <w:rFonts w:ascii="黑体" w:eastAsia="黑体" w:hAnsi="黑体"/>
          <w:bCs/>
          <w:sz w:val="36"/>
          <w:szCs w:val="36"/>
        </w:rPr>
      </w:pPr>
    </w:p>
    <w:p w:rsidR="00AA70AD" w:rsidRDefault="00AA70AD">
      <w:pPr>
        <w:pStyle w:val="a6"/>
        <w:adjustRightInd w:val="0"/>
        <w:snapToGrid w:val="0"/>
        <w:spacing w:before="0" w:beforeAutospacing="0" w:after="0" w:afterAutospacing="0" w:line="360" w:lineRule="auto"/>
        <w:jc w:val="center"/>
        <w:rPr>
          <w:rFonts w:ascii="黑体" w:eastAsia="黑体" w:hAnsi="黑体"/>
          <w:bCs/>
          <w:sz w:val="36"/>
          <w:szCs w:val="36"/>
        </w:rPr>
      </w:pPr>
    </w:p>
    <w:p w:rsidR="00AA70AD" w:rsidRDefault="00AA70AD">
      <w:pPr>
        <w:pStyle w:val="a6"/>
        <w:adjustRightInd w:val="0"/>
        <w:snapToGrid w:val="0"/>
        <w:spacing w:before="0" w:beforeAutospacing="0" w:after="0" w:afterAutospacing="0" w:line="360" w:lineRule="auto"/>
        <w:jc w:val="center"/>
        <w:rPr>
          <w:rFonts w:ascii="黑体" w:eastAsia="黑体" w:hAnsi="黑体"/>
          <w:bCs/>
          <w:sz w:val="36"/>
          <w:szCs w:val="36"/>
        </w:rPr>
      </w:pPr>
    </w:p>
    <w:p w:rsidR="00AA70AD" w:rsidRDefault="00AA70AD">
      <w:pPr>
        <w:pStyle w:val="a6"/>
        <w:adjustRightInd w:val="0"/>
        <w:snapToGrid w:val="0"/>
        <w:spacing w:before="0" w:beforeAutospacing="0" w:after="0" w:afterAutospacing="0" w:line="360" w:lineRule="auto"/>
        <w:jc w:val="center"/>
        <w:rPr>
          <w:rFonts w:ascii="黑体" w:eastAsia="黑体" w:hAnsi="黑体"/>
          <w:bCs/>
          <w:sz w:val="36"/>
          <w:szCs w:val="36"/>
        </w:rPr>
      </w:pPr>
    </w:p>
    <w:p w:rsidR="00AA70AD" w:rsidRDefault="00AA70AD">
      <w:pPr>
        <w:pStyle w:val="a6"/>
        <w:adjustRightInd w:val="0"/>
        <w:snapToGrid w:val="0"/>
        <w:spacing w:before="0" w:beforeAutospacing="0" w:after="0" w:afterAutospacing="0" w:line="360" w:lineRule="auto"/>
        <w:jc w:val="center"/>
        <w:rPr>
          <w:rFonts w:ascii="黑体" w:eastAsia="黑体" w:hAnsi="黑体"/>
          <w:bCs/>
          <w:sz w:val="36"/>
          <w:szCs w:val="36"/>
        </w:rPr>
      </w:pPr>
    </w:p>
    <w:p w:rsidR="00AA70AD" w:rsidRDefault="003119F3">
      <w:pPr>
        <w:pStyle w:val="a6"/>
        <w:adjustRightInd w:val="0"/>
        <w:snapToGrid w:val="0"/>
        <w:spacing w:before="0" w:beforeAutospacing="0" w:after="0" w:afterAutospacing="0" w:line="360" w:lineRule="auto"/>
        <w:jc w:val="center"/>
        <w:rPr>
          <w:rFonts w:ascii="黑体" w:eastAsia="黑体" w:hAnsi="黑体"/>
          <w:bCs/>
          <w:sz w:val="44"/>
          <w:szCs w:val="44"/>
        </w:rPr>
      </w:pPr>
      <w:r>
        <w:rPr>
          <w:rFonts w:ascii="黑体" w:eastAsia="黑体" w:hAnsi="黑体" w:hint="eastAsia"/>
          <w:bCs/>
          <w:sz w:val="44"/>
          <w:szCs w:val="44"/>
        </w:rPr>
        <w:t>2022年</w:t>
      </w:r>
      <w:r w:rsidR="00E0344B">
        <w:rPr>
          <w:rFonts w:ascii="黑体" w:eastAsia="黑体" w:hAnsi="黑体" w:hint="eastAsia"/>
          <w:bCs/>
          <w:sz w:val="44"/>
          <w:szCs w:val="44"/>
        </w:rPr>
        <w:t>3</w:t>
      </w:r>
      <w:r>
        <w:rPr>
          <w:rFonts w:ascii="黑体" w:eastAsia="黑体" w:hAnsi="黑体" w:hint="eastAsia"/>
          <w:bCs/>
          <w:sz w:val="44"/>
          <w:szCs w:val="44"/>
        </w:rPr>
        <w:t>月</w:t>
      </w:r>
    </w:p>
    <w:p w:rsidR="00AA70AD" w:rsidRDefault="00AA70AD">
      <w:pPr>
        <w:pStyle w:val="a6"/>
        <w:adjustRightInd w:val="0"/>
        <w:snapToGrid w:val="0"/>
        <w:spacing w:before="0" w:beforeAutospacing="0" w:after="0" w:afterAutospacing="0" w:line="500" w:lineRule="exact"/>
        <w:jc w:val="center"/>
        <w:rPr>
          <w:rFonts w:ascii="黑体" w:eastAsia="黑体" w:hAnsi="黑体"/>
          <w:bCs/>
          <w:sz w:val="36"/>
          <w:szCs w:val="36"/>
        </w:rPr>
      </w:pPr>
    </w:p>
    <w:p w:rsidR="00AA70AD" w:rsidRDefault="00AA70AD">
      <w:pPr>
        <w:pStyle w:val="a6"/>
        <w:adjustRightInd w:val="0"/>
        <w:snapToGrid w:val="0"/>
        <w:spacing w:before="0" w:beforeAutospacing="0" w:after="0" w:afterAutospacing="0" w:line="500" w:lineRule="exact"/>
        <w:jc w:val="center"/>
        <w:rPr>
          <w:rFonts w:ascii="黑体" w:eastAsia="黑体" w:hAnsi="黑体"/>
          <w:bCs/>
          <w:sz w:val="36"/>
          <w:szCs w:val="36"/>
        </w:rPr>
      </w:pPr>
    </w:p>
    <w:p w:rsidR="00AA70AD" w:rsidRDefault="00AA70AD">
      <w:pPr>
        <w:pStyle w:val="a6"/>
        <w:adjustRightInd w:val="0"/>
        <w:snapToGrid w:val="0"/>
        <w:spacing w:before="0" w:beforeAutospacing="0" w:after="0" w:afterAutospacing="0" w:line="500" w:lineRule="exact"/>
        <w:jc w:val="center"/>
        <w:rPr>
          <w:rFonts w:ascii="黑体" w:eastAsia="黑体" w:hAnsi="黑体" w:hint="eastAsia"/>
          <w:bCs/>
          <w:sz w:val="44"/>
          <w:szCs w:val="44"/>
        </w:rPr>
      </w:pPr>
    </w:p>
    <w:p w:rsidR="008B0928" w:rsidRDefault="008B0928">
      <w:pPr>
        <w:pStyle w:val="a6"/>
        <w:adjustRightInd w:val="0"/>
        <w:snapToGrid w:val="0"/>
        <w:spacing w:before="0" w:beforeAutospacing="0" w:after="0" w:afterAutospacing="0" w:line="500" w:lineRule="exact"/>
        <w:jc w:val="center"/>
        <w:rPr>
          <w:rFonts w:ascii="黑体" w:eastAsia="黑体" w:hAnsi="黑体"/>
          <w:bCs/>
          <w:sz w:val="44"/>
          <w:szCs w:val="44"/>
        </w:rPr>
      </w:pPr>
    </w:p>
    <w:p w:rsidR="00AA70AD" w:rsidRDefault="003119F3">
      <w:pPr>
        <w:pStyle w:val="a6"/>
        <w:adjustRightInd w:val="0"/>
        <w:snapToGrid w:val="0"/>
        <w:spacing w:before="0" w:beforeAutospacing="0" w:after="0" w:afterAutospacing="0" w:line="500" w:lineRule="exact"/>
        <w:jc w:val="center"/>
        <w:rPr>
          <w:rFonts w:ascii="黑体" w:eastAsia="黑体" w:hAnsi="黑体"/>
          <w:bCs/>
          <w:sz w:val="44"/>
          <w:szCs w:val="44"/>
        </w:rPr>
      </w:pPr>
      <w:r>
        <w:rPr>
          <w:rFonts w:ascii="黑体" w:eastAsia="黑体" w:hAnsi="黑体" w:hint="eastAsia"/>
          <w:bCs/>
          <w:sz w:val="44"/>
          <w:szCs w:val="44"/>
        </w:rPr>
        <w:lastRenderedPageBreak/>
        <w:t>目 录</w:t>
      </w:r>
    </w:p>
    <w:p w:rsidR="00AA70AD" w:rsidRDefault="00AA70AD" w:rsidP="008B0928">
      <w:pPr>
        <w:pStyle w:val="a6"/>
        <w:adjustRightInd w:val="0"/>
        <w:snapToGrid w:val="0"/>
        <w:spacing w:before="0" w:beforeAutospacing="0" w:after="0" w:afterAutospacing="0" w:line="500" w:lineRule="exact"/>
        <w:ind w:firstLineChars="200" w:firstLine="640"/>
        <w:jc w:val="both"/>
        <w:rPr>
          <w:rFonts w:ascii="仿宋_GB2312" w:eastAsia="仿宋_GB2312" w:hAnsi="仿宋" w:cs="仿宋"/>
          <w:b/>
          <w:sz w:val="32"/>
          <w:szCs w:val="32"/>
        </w:rPr>
      </w:pPr>
    </w:p>
    <w:p w:rsidR="00AA70AD" w:rsidRDefault="003119F3" w:rsidP="008B0928">
      <w:pPr>
        <w:pStyle w:val="a6"/>
        <w:adjustRightInd w:val="0"/>
        <w:snapToGrid w:val="0"/>
        <w:spacing w:before="0" w:beforeAutospacing="0" w:after="0" w:afterAutospacing="0" w:line="500" w:lineRule="exact"/>
        <w:ind w:firstLineChars="200" w:firstLine="640"/>
        <w:jc w:val="both"/>
        <w:rPr>
          <w:rFonts w:ascii="仿宋_GB2312" w:eastAsia="仿宋_GB2312" w:hAnsi="仿宋" w:cs="仿宋"/>
          <w:b/>
          <w:sz w:val="32"/>
          <w:szCs w:val="32"/>
        </w:rPr>
      </w:pPr>
      <w:r>
        <w:rPr>
          <w:rFonts w:ascii="仿宋_GB2312" w:eastAsia="仿宋_GB2312" w:hAnsi="仿宋" w:cs="仿宋" w:hint="eastAsia"/>
          <w:b/>
          <w:sz w:val="32"/>
          <w:szCs w:val="32"/>
        </w:rPr>
        <w:t>第一部分 单位概况</w:t>
      </w:r>
    </w:p>
    <w:p w:rsidR="00AA70AD" w:rsidRDefault="003119F3">
      <w:pPr>
        <w:pStyle w:val="a6"/>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1.主要职责</w:t>
      </w:r>
    </w:p>
    <w:p w:rsidR="00AA70AD" w:rsidRDefault="003119F3">
      <w:pPr>
        <w:pStyle w:val="a6"/>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2.单位预算构成</w:t>
      </w:r>
    </w:p>
    <w:p w:rsidR="00AA70AD" w:rsidRDefault="003119F3">
      <w:pPr>
        <w:pStyle w:val="a6"/>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3.2022年度主要工作任务</w:t>
      </w:r>
    </w:p>
    <w:p w:rsidR="00AA70AD" w:rsidRDefault="003119F3" w:rsidP="008B0928">
      <w:pPr>
        <w:pStyle w:val="a6"/>
        <w:adjustRightInd w:val="0"/>
        <w:snapToGrid w:val="0"/>
        <w:spacing w:before="0" w:beforeAutospacing="0" w:after="0" w:afterAutospacing="0" w:line="500" w:lineRule="exact"/>
        <w:ind w:firstLineChars="200" w:firstLine="640"/>
        <w:rPr>
          <w:rFonts w:ascii="仿宋_GB2312" w:eastAsia="仿宋_GB2312" w:hAnsi="仿宋" w:cs="仿宋"/>
          <w:b/>
          <w:sz w:val="32"/>
          <w:szCs w:val="32"/>
        </w:rPr>
      </w:pPr>
      <w:r>
        <w:rPr>
          <w:rFonts w:ascii="仿宋_GB2312" w:eastAsia="仿宋_GB2312" w:hAnsi="仿宋" w:cs="仿宋" w:hint="eastAsia"/>
          <w:b/>
          <w:sz w:val="32"/>
          <w:szCs w:val="32"/>
        </w:rPr>
        <w:t>第二部分 2022年单位预算表</w:t>
      </w:r>
    </w:p>
    <w:p w:rsidR="00AA70AD" w:rsidRDefault="003119F3">
      <w:pPr>
        <w:pStyle w:val="a6"/>
        <w:adjustRightInd w:val="0"/>
        <w:snapToGrid w:val="0"/>
        <w:spacing w:before="0" w:beforeAutospacing="0" w:after="0" w:afterAutospacing="0" w:line="500" w:lineRule="exact"/>
        <w:ind w:firstLineChars="200" w:firstLine="640"/>
        <w:outlineLvl w:val="0"/>
        <w:rPr>
          <w:rFonts w:ascii="仿宋_GB2312" w:eastAsia="仿宋_GB2312" w:hAnsi="仿宋" w:cs="仿宋"/>
          <w:bCs/>
          <w:sz w:val="32"/>
          <w:szCs w:val="32"/>
        </w:rPr>
      </w:pPr>
      <w:r>
        <w:rPr>
          <w:rFonts w:ascii="仿宋_GB2312" w:eastAsia="仿宋_GB2312" w:hAnsi="仿宋" w:cs="仿宋" w:hint="eastAsia"/>
          <w:bCs/>
          <w:sz w:val="32"/>
          <w:szCs w:val="32"/>
        </w:rPr>
        <w:t>1.安徽省机械工业设计院有限公司2022年收支总表</w:t>
      </w:r>
    </w:p>
    <w:p w:rsidR="00AA70AD" w:rsidRDefault="003119F3">
      <w:pPr>
        <w:pStyle w:val="a6"/>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2.安徽省机械工业设计院有限公司2022年收入总表</w:t>
      </w:r>
    </w:p>
    <w:p w:rsidR="00AA70AD" w:rsidRDefault="003119F3">
      <w:pPr>
        <w:pStyle w:val="a6"/>
        <w:adjustRightInd w:val="0"/>
        <w:snapToGrid w:val="0"/>
        <w:spacing w:before="0" w:beforeAutospacing="0" w:after="0" w:afterAutospacing="0" w:line="500" w:lineRule="exact"/>
        <w:ind w:firstLineChars="200" w:firstLine="640"/>
        <w:outlineLvl w:val="0"/>
        <w:rPr>
          <w:rFonts w:ascii="仿宋_GB2312" w:eastAsia="仿宋_GB2312" w:hAnsi="仿宋" w:cs="仿宋"/>
          <w:bCs/>
          <w:sz w:val="32"/>
          <w:szCs w:val="32"/>
        </w:rPr>
      </w:pPr>
      <w:r>
        <w:rPr>
          <w:rFonts w:ascii="仿宋_GB2312" w:eastAsia="仿宋_GB2312" w:hAnsi="仿宋" w:cs="仿宋" w:hint="eastAsia"/>
          <w:bCs/>
          <w:sz w:val="32"/>
          <w:szCs w:val="32"/>
        </w:rPr>
        <w:t>3.安徽省机械工业设计院有限公司2022年支出总表</w:t>
      </w:r>
    </w:p>
    <w:p w:rsidR="00AA70AD" w:rsidRDefault="003119F3">
      <w:pPr>
        <w:pStyle w:val="a6"/>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4.安徽省机械工业设计院有限公司2022年财政拨款收支总表</w:t>
      </w:r>
    </w:p>
    <w:p w:rsidR="00AA70AD" w:rsidRDefault="003119F3">
      <w:pPr>
        <w:pStyle w:val="a6"/>
        <w:adjustRightInd w:val="0"/>
        <w:snapToGrid w:val="0"/>
        <w:spacing w:before="0" w:beforeAutospacing="0" w:after="0" w:afterAutospacing="0" w:line="500" w:lineRule="exact"/>
        <w:ind w:firstLineChars="200" w:firstLine="640"/>
        <w:outlineLvl w:val="0"/>
        <w:rPr>
          <w:rFonts w:ascii="仿宋_GB2312" w:eastAsia="仿宋_GB2312" w:hAnsi="仿宋" w:cs="仿宋"/>
          <w:bCs/>
          <w:sz w:val="32"/>
          <w:szCs w:val="32"/>
        </w:rPr>
      </w:pPr>
      <w:r>
        <w:rPr>
          <w:rFonts w:ascii="仿宋_GB2312" w:eastAsia="仿宋_GB2312" w:hAnsi="仿宋" w:cs="仿宋" w:hint="eastAsia"/>
          <w:bCs/>
          <w:sz w:val="32"/>
          <w:szCs w:val="32"/>
        </w:rPr>
        <w:t>5.安徽省机械工业设计院有限公司2022年一般公共预算支出表</w:t>
      </w:r>
    </w:p>
    <w:p w:rsidR="00AA70AD" w:rsidRDefault="003119F3">
      <w:pPr>
        <w:pStyle w:val="a6"/>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6.安徽省机械工业设计院有限公司2022年一般公共预算基本支出表</w:t>
      </w:r>
    </w:p>
    <w:p w:rsidR="00AA70AD" w:rsidRDefault="003119F3">
      <w:pPr>
        <w:pStyle w:val="a6"/>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7.安徽省机械工业设计院有限公司2022年政府性基金预算支出表</w:t>
      </w:r>
    </w:p>
    <w:p w:rsidR="00AA70AD" w:rsidRDefault="003119F3">
      <w:pPr>
        <w:pStyle w:val="a6"/>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8.安徽省机械工业设计院有限公司2022年国有资本经营预算支出表</w:t>
      </w:r>
    </w:p>
    <w:p w:rsidR="00AA70AD" w:rsidRDefault="003119F3">
      <w:pPr>
        <w:pStyle w:val="a6"/>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9.安徽省机械工业设计院有限公司2022年项目支出表</w:t>
      </w:r>
    </w:p>
    <w:p w:rsidR="00AA70AD" w:rsidRDefault="003119F3">
      <w:pPr>
        <w:pStyle w:val="a6"/>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10.安徽省机械工业设计院有限公司2022年政府采购支出表</w:t>
      </w:r>
    </w:p>
    <w:p w:rsidR="00AA70AD" w:rsidRDefault="003119F3">
      <w:pPr>
        <w:pStyle w:val="a6"/>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11.安徽省机械工业设计院有限公司2022年政府购买服务支出表</w:t>
      </w:r>
    </w:p>
    <w:p w:rsidR="00AA70AD" w:rsidRDefault="003119F3" w:rsidP="008B0928">
      <w:pPr>
        <w:pStyle w:val="a6"/>
        <w:adjustRightInd w:val="0"/>
        <w:snapToGrid w:val="0"/>
        <w:spacing w:before="0" w:beforeAutospacing="0" w:after="0" w:afterAutospacing="0" w:line="500" w:lineRule="exact"/>
        <w:ind w:firstLineChars="200" w:firstLine="640"/>
        <w:rPr>
          <w:rFonts w:ascii="仿宋_GB2312" w:eastAsia="仿宋_GB2312" w:hAnsi="仿宋" w:cs="仿宋"/>
          <w:b/>
          <w:sz w:val="32"/>
          <w:szCs w:val="32"/>
        </w:rPr>
      </w:pPr>
      <w:r>
        <w:rPr>
          <w:rFonts w:ascii="仿宋_GB2312" w:eastAsia="仿宋_GB2312" w:hAnsi="仿宋" w:cs="仿宋" w:hint="eastAsia"/>
          <w:b/>
          <w:sz w:val="32"/>
          <w:szCs w:val="32"/>
        </w:rPr>
        <w:t>第三部分 2022年单位预算情况说明</w:t>
      </w:r>
    </w:p>
    <w:p w:rsidR="00AA70AD" w:rsidRDefault="003119F3">
      <w:pPr>
        <w:pStyle w:val="a6"/>
        <w:adjustRightInd w:val="0"/>
        <w:snapToGrid w:val="0"/>
        <w:spacing w:before="0" w:beforeAutospacing="0" w:after="0" w:afterAutospacing="0" w:line="500" w:lineRule="exact"/>
        <w:ind w:firstLineChars="200" w:firstLine="640"/>
        <w:outlineLvl w:val="0"/>
        <w:rPr>
          <w:rFonts w:ascii="仿宋_GB2312" w:eastAsia="仿宋_GB2312" w:hAnsi="仿宋" w:cs="仿宋"/>
          <w:bCs/>
          <w:sz w:val="32"/>
          <w:szCs w:val="32"/>
        </w:rPr>
      </w:pPr>
      <w:r>
        <w:rPr>
          <w:rFonts w:ascii="仿宋_GB2312" w:eastAsia="仿宋_GB2312" w:hAnsi="仿宋" w:cs="仿宋" w:hint="eastAsia"/>
          <w:bCs/>
          <w:sz w:val="32"/>
          <w:szCs w:val="32"/>
        </w:rPr>
        <w:t>1.关于2022年收支总表的说明</w:t>
      </w:r>
    </w:p>
    <w:p w:rsidR="00AA70AD" w:rsidRDefault="003119F3">
      <w:pPr>
        <w:pStyle w:val="a6"/>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lastRenderedPageBreak/>
        <w:t>2.关于2022年收入总表的说明</w:t>
      </w:r>
    </w:p>
    <w:p w:rsidR="00AA70AD" w:rsidRDefault="003119F3">
      <w:pPr>
        <w:adjustRightInd w:val="0"/>
        <w:snapToGrid w:val="0"/>
        <w:spacing w:line="600" w:lineRule="exact"/>
        <w:ind w:firstLineChars="200" w:firstLine="640"/>
        <w:rPr>
          <w:rFonts w:ascii="仿宋_GB2312" w:eastAsia="仿宋_GB2312" w:hAnsi="仿宋" w:cs="仿宋"/>
          <w:bCs/>
          <w:kern w:val="0"/>
          <w:sz w:val="32"/>
          <w:szCs w:val="32"/>
        </w:rPr>
      </w:pPr>
      <w:r>
        <w:rPr>
          <w:rFonts w:ascii="仿宋_GB2312" w:eastAsia="仿宋_GB2312" w:hAnsi="仿宋" w:cs="仿宋" w:hint="eastAsia"/>
          <w:bCs/>
          <w:kern w:val="0"/>
          <w:sz w:val="32"/>
          <w:szCs w:val="32"/>
        </w:rPr>
        <w:t>3.关于2022年支出总表的说明</w:t>
      </w:r>
    </w:p>
    <w:p w:rsidR="00AA70AD" w:rsidRDefault="003119F3">
      <w:pPr>
        <w:pStyle w:val="a6"/>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4.关于2022年财政拨款收支总表的说明</w:t>
      </w:r>
    </w:p>
    <w:p w:rsidR="00AA70AD" w:rsidRDefault="003119F3">
      <w:pPr>
        <w:pStyle w:val="a6"/>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5.关于2022年一般公共预算支出表的说明</w:t>
      </w:r>
    </w:p>
    <w:p w:rsidR="00AA70AD" w:rsidRDefault="003119F3">
      <w:pPr>
        <w:pStyle w:val="a6"/>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6.关于2022年一般公共预算基本支出表的说明</w:t>
      </w:r>
    </w:p>
    <w:p w:rsidR="00AA70AD" w:rsidRDefault="003119F3">
      <w:pPr>
        <w:pStyle w:val="a6"/>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7.关于2022年政府性基金预算支出表的说明</w:t>
      </w:r>
    </w:p>
    <w:p w:rsidR="00AA70AD" w:rsidRDefault="003119F3">
      <w:pPr>
        <w:pStyle w:val="a6"/>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8.关于2022年国有资本经营预算支出表的说明</w:t>
      </w:r>
    </w:p>
    <w:p w:rsidR="00AA70AD" w:rsidRDefault="003119F3">
      <w:pPr>
        <w:pStyle w:val="a6"/>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9.关于2022年项目支出表的说明</w:t>
      </w:r>
    </w:p>
    <w:p w:rsidR="00AA70AD" w:rsidRDefault="003119F3">
      <w:pPr>
        <w:pStyle w:val="a6"/>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10.关于2022年政府采购支出表的说明</w:t>
      </w:r>
    </w:p>
    <w:p w:rsidR="00AA70AD" w:rsidRDefault="003119F3">
      <w:pPr>
        <w:pStyle w:val="a6"/>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11.关于2022年政府购买服务支出表的说明</w:t>
      </w:r>
    </w:p>
    <w:p w:rsidR="00AA70AD" w:rsidRDefault="003119F3">
      <w:pPr>
        <w:pStyle w:val="a6"/>
        <w:adjustRightInd w:val="0"/>
        <w:snapToGrid w:val="0"/>
        <w:spacing w:before="0" w:beforeAutospacing="0" w:after="0" w:afterAutospacing="0" w:line="5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12.其他重要事项情况说明</w:t>
      </w:r>
    </w:p>
    <w:p w:rsidR="00AA70AD" w:rsidRDefault="003119F3" w:rsidP="008B0928">
      <w:pPr>
        <w:pStyle w:val="a6"/>
        <w:adjustRightInd w:val="0"/>
        <w:snapToGrid w:val="0"/>
        <w:spacing w:before="0" w:beforeAutospacing="0" w:after="0" w:afterAutospacing="0" w:line="500" w:lineRule="exact"/>
        <w:ind w:firstLineChars="200" w:firstLine="640"/>
        <w:rPr>
          <w:rFonts w:ascii="仿宋_GB2312" w:eastAsia="仿宋_GB2312" w:hAnsi="仿宋" w:cs="仿宋"/>
          <w:b/>
          <w:sz w:val="32"/>
          <w:szCs w:val="32"/>
        </w:rPr>
      </w:pPr>
      <w:r>
        <w:rPr>
          <w:rFonts w:ascii="仿宋_GB2312" w:eastAsia="仿宋_GB2312" w:hAnsi="仿宋" w:cs="仿宋" w:hint="eastAsia"/>
          <w:b/>
          <w:sz w:val="32"/>
          <w:szCs w:val="32"/>
        </w:rPr>
        <w:t>第四部分 名词解释</w:t>
      </w:r>
    </w:p>
    <w:p w:rsidR="00AA70AD" w:rsidRDefault="00AA70AD" w:rsidP="008B0928">
      <w:pPr>
        <w:pStyle w:val="a6"/>
        <w:adjustRightInd w:val="0"/>
        <w:snapToGrid w:val="0"/>
        <w:spacing w:before="0" w:beforeAutospacing="0" w:after="0" w:afterAutospacing="0" w:line="500" w:lineRule="exact"/>
        <w:ind w:firstLineChars="200" w:firstLine="640"/>
        <w:rPr>
          <w:rFonts w:ascii="仿宋_GB2312" w:eastAsia="仿宋_GB2312" w:hAnsi="仿宋" w:cs="仿宋"/>
          <w:b/>
          <w:sz w:val="32"/>
          <w:szCs w:val="32"/>
        </w:rPr>
      </w:pPr>
    </w:p>
    <w:p w:rsidR="00AA70AD" w:rsidRDefault="00AA70AD" w:rsidP="008B0928">
      <w:pPr>
        <w:pStyle w:val="a6"/>
        <w:adjustRightInd w:val="0"/>
        <w:snapToGrid w:val="0"/>
        <w:spacing w:before="0" w:beforeAutospacing="0" w:after="0" w:afterAutospacing="0" w:line="500" w:lineRule="exact"/>
        <w:ind w:firstLineChars="200" w:firstLine="640"/>
        <w:rPr>
          <w:rFonts w:ascii="仿宋_GB2312" w:eastAsia="仿宋_GB2312" w:hAnsi="仿宋" w:cs="仿宋"/>
          <w:b/>
          <w:sz w:val="32"/>
          <w:szCs w:val="32"/>
        </w:rPr>
      </w:pPr>
    </w:p>
    <w:p w:rsidR="00AA70AD" w:rsidRDefault="00AA70AD">
      <w:pPr>
        <w:pStyle w:val="a6"/>
        <w:adjustRightInd w:val="0"/>
        <w:snapToGrid w:val="0"/>
        <w:spacing w:before="0" w:beforeAutospacing="0" w:after="0" w:afterAutospacing="0" w:line="500" w:lineRule="exact"/>
        <w:rPr>
          <w:rFonts w:ascii="仿宋_GB2312" w:eastAsia="仿宋_GB2312" w:hAnsi="仿宋" w:cs="仿宋"/>
          <w:b/>
          <w:sz w:val="32"/>
          <w:szCs w:val="32"/>
        </w:rPr>
      </w:pPr>
    </w:p>
    <w:p w:rsidR="00AA70AD" w:rsidRDefault="00AA70AD">
      <w:pPr>
        <w:pStyle w:val="a6"/>
        <w:adjustRightInd w:val="0"/>
        <w:snapToGrid w:val="0"/>
        <w:spacing w:before="0" w:beforeAutospacing="0" w:after="0" w:afterAutospacing="0" w:line="360" w:lineRule="auto"/>
        <w:jc w:val="center"/>
        <w:rPr>
          <w:rFonts w:ascii="黑体" w:eastAsia="黑体" w:hAnsi="黑体"/>
          <w:bCs/>
          <w:sz w:val="36"/>
          <w:szCs w:val="36"/>
        </w:rPr>
      </w:pPr>
    </w:p>
    <w:p w:rsidR="00AA70AD" w:rsidRDefault="00AA70AD">
      <w:pPr>
        <w:pStyle w:val="a6"/>
        <w:adjustRightInd w:val="0"/>
        <w:snapToGrid w:val="0"/>
        <w:spacing w:before="0" w:beforeAutospacing="0" w:after="0" w:afterAutospacing="0" w:line="360" w:lineRule="auto"/>
        <w:jc w:val="center"/>
        <w:rPr>
          <w:rFonts w:ascii="黑体" w:eastAsia="黑体" w:hAnsi="黑体"/>
          <w:bCs/>
          <w:sz w:val="36"/>
          <w:szCs w:val="36"/>
        </w:rPr>
      </w:pPr>
    </w:p>
    <w:p w:rsidR="00AA70AD" w:rsidRDefault="00AA70AD">
      <w:pPr>
        <w:pStyle w:val="a6"/>
        <w:adjustRightInd w:val="0"/>
        <w:snapToGrid w:val="0"/>
        <w:spacing w:before="0" w:beforeAutospacing="0" w:after="0" w:afterAutospacing="0" w:line="360" w:lineRule="auto"/>
        <w:jc w:val="center"/>
        <w:rPr>
          <w:rFonts w:ascii="黑体" w:eastAsia="黑体" w:hAnsi="黑体"/>
          <w:bCs/>
          <w:sz w:val="36"/>
          <w:szCs w:val="36"/>
        </w:rPr>
      </w:pPr>
    </w:p>
    <w:p w:rsidR="00AA70AD" w:rsidRDefault="00AA70AD">
      <w:pPr>
        <w:pStyle w:val="a6"/>
        <w:adjustRightInd w:val="0"/>
        <w:snapToGrid w:val="0"/>
        <w:spacing w:before="0" w:beforeAutospacing="0" w:after="0" w:afterAutospacing="0" w:line="360" w:lineRule="auto"/>
        <w:jc w:val="center"/>
        <w:rPr>
          <w:rFonts w:ascii="黑体" w:eastAsia="黑体" w:hAnsi="黑体"/>
          <w:bCs/>
          <w:sz w:val="36"/>
          <w:szCs w:val="36"/>
        </w:rPr>
      </w:pPr>
    </w:p>
    <w:p w:rsidR="00AA70AD" w:rsidRDefault="00AA70AD">
      <w:pPr>
        <w:pStyle w:val="a6"/>
        <w:adjustRightInd w:val="0"/>
        <w:snapToGrid w:val="0"/>
        <w:spacing w:before="0" w:beforeAutospacing="0" w:after="0" w:afterAutospacing="0" w:line="360" w:lineRule="auto"/>
        <w:jc w:val="center"/>
        <w:rPr>
          <w:rFonts w:ascii="黑体" w:eastAsia="黑体" w:hAnsi="黑体"/>
          <w:bCs/>
          <w:sz w:val="36"/>
          <w:szCs w:val="36"/>
        </w:rPr>
      </w:pPr>
    </w:p>
    <w:p w:rsidR="00AA70AD" w:rsidRDefault="00AA70AD">
      <w:pPr>
        <w:pStyle w:val="a6"/>
        <w:adjustRightInd w:val="0"/>
        <w:snapToGrid w:val="0"/>
        <w:spacing w:before="0" w:beforeAutospacing="0" w:after="0" w:afterAutospacing="0" w:line="360" w:lineRule="auto"/>
        <w:jc w:val="center"/>
        <w:rPr>
          <w:rFonts w:ascii="黑体" w:eastAsia="黑体" w:hAnsi="黑体"/>
          <w:bCs/>
          <w:sz w:val="36"/>
          <w:szCs w:val="36"/>
        </w:rPr>
      </w:pPr>
    </w:p>
    <w:p w:rsidR="00AA70AD" w:rsidRDefault="00AA70AD">
      <w:pPr>
        <w:pStyle w:val="a6"/>
        <w:adjustRightInd w:val="0"/>
        <w:snapToGrid w:val="0"/>
        <w:spacing w:before="0" w:beforeAutospacing="0" w:after="0" w:afterAutospacing="0" w:line="360" w:lineRule="auto"/>
        <w:jc w:val="center"/>
        <w:rPr>
          <w:rFonts w:ascii="黑体" w:eastAsia="黑体" w:hAnsi="黑体"/>
          <w:bCs/>
          <w:sz w:val="36"/>
          <w:szCs w:val="36"/>
        </w:rPr>
      </w:pPr>
    </w:p>
    <w:p w:rsidR="00AA70AD" w:rsidRDefault="00AA70AD">
      <w:pPr>
        <w:pStyle w:val="a6"/>
        <w:adjustRightInd w:val="0"/>
        <w:snapToGrid w:val="0"/>
        <w:spacing w:before="0" w:beforeAutospacing="0" w:after="0" w:afterAutospacing="0" w:line="360" w:lineRule="auto"/>
        <w:jc w:val="center"/>
        <w:rPr>
          <w:rFonts w:ascii="黑体" w:eastAsia="黑体" w:hAnsi="黑体"/>
          <w:bCs/>
          <w:sz w:val="36"/>
          <w:szCs w:val="36"/>
        </w:rPr>
      </w:pPr>
    </w:p>
    <w:p w:rsidR="00AA70AD" w:rsidRDefault="00AA70AD">
      <w:pPr>
        <w:pStyle w:val="a6"/>
        <w:adjustRightInd w:val="0"/>
        <w:snapToGrid w:val="0"/>
        <w:spacing w:before="0" w:beforeAutospacing="0" w:after="0" w:afterAutospacing="0" w:line="360" w:lineRule="auto"/>
        <w:jc w:val="center"/>
        <w:rPr>
          <w:rFonts w:ascii="黑体" w:eastAsia="黑体" w:hAnsi="黑体"/>
          <w:bCs/>
          <w:sz w:val="36"/>
          <w:szCs w:val="36"/>
        </w:rPr>
      </w:pPr>
    </w:p>
    <w:p w:rsidR="00AA70AD" w:rsidRDefault="003119F3">
      <w:pPr>
        <w:pStyle w:val="a6"/>
        <w:adjustRightInd w:val="0"/>
        <w:snapToGrid w:val="0"/>
        <w:spacing w:before="0" w:beforeAutospacing="0" w:after="0" w:afterAutospacing="0" w:line="360" w:lineRule="auto"/>
        <w:jc w:val="center"/>
        <w:rPr>
          <w:rFonts w:ascii="黑体" w:eastAsia="黑体" w:hAnsi="黑体"/>
          <w:bCs/>
          <w:sz w:val="36"/>
          <w:szCs w:val="36"/>
        </w:rPr>
      </w:pPr>
      <w:r>
        <w:rPr>
          <w:rFonts w:ascii="黑体" w:eastAsia="黑体" w:hAnsi="黑体" w:hint="eastAsia"/>
          <w:bCs/>
          <w:sz w:val="36"/>
          <w:szCs w:val="36"/>
        </w:rPr>
        <w:lastRenderedPageBreak/>
        <w:t>第一部分 单位概况</w:t>
      </w:r>
    </w:p>
    <w:p w:rsidR="00E0344B" w:rsidRDefault="00E0344B">
      <w:pPr>
        <w:pStyle w:val="a6"/>
        <w:adjustRightInd w:val="0"/>
        <w:snapToGrid w:val="0"/>
        <w:spacing w:before="0" w:beforeAutospacing="0" w:after="0" w:afterAutospacing="0" w:line="360" w:lineRule="auto"/>
        <w:ind w:firstLineChars="196" w:firstLine="627"/>
        <w:jc w:val="both"/>
        <w:rPr>
          <w:rFonts w:ascii="黑体" w:eastAsia="黑体" w:hAnsi="黑体"/>
          <w:bCs/>
          <w:sz w:val="32"/>
          <w:szCs w:val="32"/>
        </w:rPr>
      </w:pPr>
    </w:p>
    <w:p w:rsidR="00AA70AD" w:rsidRDefault="003119F3">
      <w:pPr>
        <w:pStyle w:val="a6"/>
        <w:adjustRightInd w:val="0"/>
        <w:snapToGrid w:val="0"/>
        <w:spacing w:before="0" w:beforeAutospacing="0" w:after="0" w:afterAutospacing="0" w:line="360" w:lineRule="auto"/>
        <w:ind w:firstLineChars="196" w:firstLine="627"/>
        <w:jc w:val="both"/>
      </w:pPr>
      <w:r>
        <w:rPr>
          <w:rFonts w:ascii="黑体" w:eastAsia="黑体" w:hAnsi="黑体" w:hint="eastAsia"/>
          <w:bCs/>
          <w:sz w:val="32"/>
          <w:szCs w:val="32"/>
        </w:rPr>
        <w:t>一、主要职责</w:t>
      </w:r>
    </w:p>
    <w:p w:rsidR="00AA70AD" w:rsidRDefault="003119F3">
      <w:pPr>
        <w:pStyle w:val="a6"/>
        <w:adjustRightInd w:val="0"/>
        <w:snapToGrid w:val="0"/>
        <w:spacing w:before="0" w:beforeAutospacing="0" w:after="0" w:afterAutospacing="0" w:line="360" w:lineRule="auto"/>
        <w:ind w:firstLineChars="150" w:firstLine="480"/>
        <w:jc w:val="both"/>
        <w:rPr>
          <w:rFonts w:ascii="黑体" w:eastAsia="黑体" w:hAnsi="黑体"/>
          <w:bCs/>
          <w:sz w:val="32"/>
          <w:szCs w:val="32"/>
        </w:rPr>
      </w:pPr>
      <w:r>
        <w:rPr>
          <w:rFonts w:ascii="仿宋_GB2312" w:eastAsia="仿宋_GB2312" w:hAnsi="黑体" w:hint="eastAsia"/>
          <w:bCs/>
          <w:sz w:val="32"/>
          <w:szCs w:val="32"/>
        </w:rPr>
        <w:t>（一）核算并发放享受事业单位退休待遇的退休人员养老金。</w:t>
      </w:r>
    </w:p>
    <w:p w:rsidR="00AA70AD" w:rsidRDefault="003119F3">
      <w:pPr>
        <w:pStyle w:val="a6"/>
        <w:adjustRightInd w:val="0"/>
        <w:snapToGrid w:val="0"/>
        <w:spacing w:before="0" w:beforeAutospacing="0" w:after="0" w:afterAutospacing="0" w:line="360" w:lineRule="auto"/>
        <w:ind w:firstLineChars="150" w:firstLine="480"/>
        <w:jc w:val="both"/>
        <w:rPr>
          <w:rFonts w:ascii="仿宋_GB2312" w:eastAsia="仿宋_GB2312" w:hAnsi="黑体"/>
          <w:bCs/>
          <w:sz w:val="32"/>
          <w:szCs w:val="32"/>
        </w:rPr>
      </w:pPr>
      <w:r>
        <w:rPr>
          <w:rFonts w:ascii="仿宋_GB2312" w:eastAsia="仿宋_GB2312" w:hAnsi="黑体" w:hint="eastAsia"/>
          <w:bCs/>
          <w:sz w:val="32"/>
          <w:szCs w:val="32"/>
        </w:rPr>
        <w:t>（二）编制每年度部门预决算及部门财政报告。</w:t>
      </w:r>
    </w:p>
    <w:p w:rsidR="00AA70AD" w:rsidRDefault="003119F3">
      <w:pPr>
        <w:pStyle w:val="a6"/>
        <w:adjustRightInd w:val="0"/>
        <w:snapToGrid w:val="0"/>
        <w:spacing w:before="0" w:beforeAutospacing="0" w:after="0" w:afterAutospacing="0" w:line="360" w:lineRule="auto"/>
        <w:ind w:firstLineChars="150" w:firstLine="480"/>
        <w:jc w:val="both"/>
        <w:rPr>
          <w:rFonts w:ascii="仿宋_GB2312" w:eastAsia="仿宋_GB2312" w:hAnsi="黑体"/>
          <w:bCs/>
          <w:sz w:val="32"/>
          <w:szCs w:val="32"/>
        </w:rPr>
      </w:pPr>
      <w:r>
        <w:rPr>
          <w:rFonts w:ascii="仿宋_GB2312" w:eastAsia="仿宋_GB2312" w:hAnsi="黑体" w:hint="eastAsia"/>
          <w:bCs/>
          <w:sz w:val="32"/>
          <w:szCs w:val="32"/>
        </w:rPr>
        <w:t>（三）完成省国资委其他相关工作。</w:t>
      </w:r>
    </w:p>
    <w:p w:rsidR="00AA70AD" w:rsidRDefault="003119F3">
      <w:pPr>
        <w:pStyle w:val="a6"/>
        <w:numPr>
          <w:ilvl w:val="0"/>
          <w:numId w:val="1"/>
        </w:numPr>
        <w:adjustRightInd w:val="0"/>
        <w:snapToGrid w:val="0"/>
        <w:spacing w:before="0" w:beforeAutospacing="0" w:after="0" w:afterAutospacing="0" w:line="360" w:lineRule="auto"/>
        <w:ind w:firstLineChars="196" w:firstLine="627"/>
        <w:jc w:val="both"/>
        <w:rPr>
          <w:rFonts w:ascii="黑体" w:eastAsia="黑体" w:hAnsi="黑体"/>
          <w:bCs/>
          <w:sz w:val="32"/>
          <w:szCs w:val="32"/>
        </w:rPr>
      </w:pPr>
      <w:r>
        <w:rPr>
          <w:rFonts w:ascii="黑体" w:eastAsia="黑体" w:hAnsi="黑体" w:hint="eastAsia"/>
          <w:bCs/>
          <w:sz w:val="32"/>
          <w:szCs w:val="32"/>
        </w:rPr>
        <w:t>单位预算构成</w:t>
      </w:r>
    </w:p>
    <w:p w:rsidR="00AA70AD" w:rsidRDefault="003119F3">
      <w:pPr>
        <w:pStyle w:val="a6"/>
        <w:adjustRightInd w:val="0"/>
        <w:snapToGrid w:val="0"/>
        <w:spacing w:before="0" w:beforeAutospacing="0" w:after="0" w:afterAutospacing="0" w:line="360" w:lineRule="auto"/>
        <w:ind w:firstLineChars="200" w:firstLine="640"/>
        <w:jc w:val="both"/>
        <w:rPr>
          <w:rFonts w:ascii="仿宋_GB2312" w:eastAsia="仿宋_GB2312" w:hAnsi="仿宋"/>
          <w:sz w:val="32"/>
          <w:szCs w:val="32"/>
        </w:rPr>
      </w:pPr>
      <w:r>
        <w:rPr>
          <w:rFonts w:ascii="仿宋_GB2312" w:eastAsia="仿宋_GB2312" w:hAnsi="仿宋" w:hint="eastAsia"/>
          <w:sz w:val="32"/>
          <w:szCs w:val="32"/>
        </w:rPr>
        <w:t>从单位预算构成看，安徽省机械工业设计院有限公司202</w:t>
      </w:r>
      <w:r>
        <w:rPr>
          <w:rFonts w:ascii="仿宋_GB2312" w:eastAsia="仿宋_GB2312" w:hAnsi="仿宋"/>
          <w:sz w:val="32"/>
          <w:szCs w:val="32"/>
        </w:rPr>
        <w:t>2</w:t>
      </w:r>
      <w:r>
        <w:rPr>
          <w:rFonts w:ascii="仿宋_GB2312" w:eastAsia="仿宋_GB2312" w:hAnsi="仿宋" w:hint="eastAsia"/>
          <w:sz w:val="32"/>
          <w:szCs w:val="32"/>
        </w:rPr>
        <w:t>年度单位预算仅包括单位本级预算，无其他下属单位预算。</w:t>
      </w:r>
    </w:p>
    <w:p w:rsidR="00AA70AD" w:rsidRDefault="003119F3">
      <w:pPr>
        <w:pStyle w:val="a6"/>
        <w:adjustRightInd w:val="0"/>
        <w:snapToGrid w:val="0"/>
        <w:spacing w:before="0" w:beforeAutospacing="0" w:after="0" w:afterAutospacing="0" w:line="600" w:lineRule="exact"/>
        <w:ind w:firstLineChars="200" w:firstLine="640"/>
        <w:outlineLvl w:val="0"/>
        <w:rPr>
          <w:rFonts w:ascii="黑体" w:eastAsia="黑体" w:hAnsi="黑体"/>
          <w:bCs/>
          <w:sz w:val="32"/>
          <w:szCs w:val="32"/>
        </w:rPr>
      </w:pPr>
      <w:r>
        <w:rPr>
          <w:rFonts w:ascii="黑体" w:eastAsia="黑体" w:hAnsi="黑体" w:hint="eastAsia"/>
          <w:bCs/>
          <w:sz w:val="32"/>
          <w:szCs w:val="32"/>
        </w:rPr>
        <w:t>三、2022年度主要工作任务</w:t>
      </w:r>
    </w:p>
    <w:p w:rsidR="00AA70AD" w:rsidRDefault="003119F3" w:rsidP="000B5FB0">
      <w:pPr>
        <w:pStyle w:val="a6"/>
        <w:adjustRightInd w:val="0"/>
        <w:snapToGrid w:val="0"/>
        <w:spacing w:before="0" w:beforeAutospacing="0" w:after="0" w:afterAutospacing="0" w:line="600" w:lineRule="exact"/>
        <w:jc w:val="both"/>
        <w:outlineLvl w:val="0"/>
        <w:rPr>
          <w:rFonts w:ascii="黑体" w:eastAsia="黑体" w:hAnsi="黑体"/>
          <w:bCs/>
          <w:sz w:val="32"/>
          <w:szCs w:val="32"/>
        </w:rPr>
      </w:pPr>
      <w:r>
        <w:rPr>
          <w:rFonts w:ascii="仿宋_GB2312" w:eastAsia="仿宋_GB2312" w:hAnsi="仿宋" w:cs="仿宋" w:hint="eastAsia"/>
          <w:bCs/>
          <w:sz w:val="32"/>
          <w:szCs w:val="32"/>
        </w:rPr>
        <w:t xml:space="preserve">   （一）</w:t>
      </w:r>
      <w:r>
        <w:rPr>
          <w:rFonts w:ascii="仿宋_GB2312" w:eastAsia="仿宋_GB2312" w:hAnsi="黑体" w:hint="eastAsia"/>
          <w:bCs/>
          <w:sz w:val="32"/>
          <w:szCs w:val="32"/>
        </w:rPr>
        <w:t>编制202</w:t>
      </w:r>
      <w:r>
        <w:rPr>
          <w:rFonts w:ascii="仿宋_GB2312" w:eastAsia="仿宋_GB2312" w:hAnsi="黑体"/>
          <w:bCs/>
          <w:sz w:val="32"/>
          <w:szCs w:val="32"/>
        </w:rPr>
        <w:t>1</w:t>
      </w:r>
      <w:r>
        <w:rPr>
          <w:rFonts w:ascii="仿宋_GB2312" w:eastAsia="仿宋_GB2312" w:hAnsi="黑体" w:hint="eastAsia"/>
          <w:bCs/>
          <w:sz w:val="32"/>
          <w:szCs w:val="32"/>
        </w:rPr>
        <w:t>年度部门决算及部门财务报告。</w:t>
      </w:r>
    </w:p>
    <w:p w:rsidR="00AA70AD" w:rsidRDefault="003119F3" w:rsidP="000B5FB0">
      <w:pPr>
        <w:pStyle w:val="a6"/>
        <w:adjustRightInd w:val="0"/>
        <w:snapToGrid w:val="0"/>
        <w:spacing w:before="0" w:beforeAutospacing="0" w:after="0" w:afterAutospacing="0" w:line="600" w:lineRule="exact"/>
        <w:ind w:firstLineChars="150" w:firstLine="480"/>
        <w:jc w:val="both"/>
        <w:outlineLvl w:val="0"/>
        <w:rPr>
          <w:rFonts w:ascii="仿宋_GB2312" w:eastAsia="仿宋_GB2312" w:hAnsi="黑体"/>
          <w:bCs/>
          <w:sz w:val="32"/>
          <w:szCs w:val="32"/>
        </w:rPr>
      </w:pPr>
      <w:r>
        <w:rPr>
          <w:rFonts w:ascii="仿宋_GB2312" w:eastAsia="仿宋_GB2312" w:hAnsi="仿宋" w:cs="仿宋" w:hint="eastAsia"/>
          <w:bCs/>
          <w:sz w:val="32"/>
          <w:szCs w:val="32"/>
        </w:rPr>
        <w:t>（二）</w:t>
      </w:r>
      <w:r>
        <w:rPr>
          <w:rFonts w:ascii="仿宋_GB2312" w:eastAsia="仿宋_GB2312" w:hAnsi="黑体" w:hint="eastAsia"/>
          <w:bCs/>
          <w:sz w:val="32"/>
          <w:szCs w:val="32"/>
        </w:rPr>
        <w:t>编制202</w:t>
      </w:r>
      <w:r>
        <w:rPr>
          <w:rFonts w:ascii="仿宋_GB2312" w:eastAsia="仿宋_GB2312" w:hAnsi="黑体"/>
          <w:bCs/>
          <w:sz w:val="32"/>
          <w:szCs w:val="32"/>
        </w:rPr>
        <w:t>3</w:t>
      </w:r>
      <w:r>
        <w:rPr>
          <w:rFonts w:ascii="仿宋_GB2312" w:eastAsia="仿宋_GB2312" w:hAnsi="黑体" w:hint="eastAsia"/>
          <w:bCs/>
          <w:sz w:val="32"/>
          <w:szCs w:val="32"/>
        </w:rPr>
        <w:t>年度部门预算等。</w:t>
      </w:r>
    </w:p>
    <w:p w:rsidR="00AA70AD" w:rsidRDefault="003119F3" w:rsidP="000B5FB0">
      <w:pPr>
        <w:pStyle w:val="a6"/>
        <w:adjustRightInd w:val="0"/>
        <w:snapToGrid w:val="0"/>
        <w:spacing w:before="0" w:beforeAutospacing="0" w:after="0" w:afterAutospacing="0" w:line="600" w:lineRule="exact"/>
        <w:ind w:firstLineChars="150" w:firstLine="480"/>
        <w:jc w:val="both"/>
        <w:outlineLvl w:val="0"/>
        <w:rPr>
          <w:rFonts w:ascii="仿宋_GB2312" w:eastAsia="仿宋_GB2312" w:hAnsi="仿宋" w:cs="仿宋"/>
          <w:bCs/>
          <w:sz w:val="32"/>
          <w:szCs w:val="32"/>
        </w:rPr>
      </w:pPr>
      <w:r>
        <w:rPr>
          <w:rFonts w:ascii="仿宋_GB2312" w:eastAsia="仿宋_GB2312" w:hAnsi="仿宋" w:cs="仿宋" w:hint="eastAsia"/>
          <w:bCs/>
          <w:sz w:val="32"/>
          <w:szCs w:val="32"/>
        </w:rPr>
        <w:t>（</w:t>
      </w:r>
      <w:r>
        <w:rPr>
          <w:rFonts w:ascii="仿宋_GB2312" w:eastAsia="仿宋_GB2312" w:hAnsi="仿宋" w:cs="仿宋"/>
          <w:bCs/>
          <w:sz w:val="32"/>
          <w:szCs w:val="32"/>
        </w:rPr>
        <w:t>三）</w:t>
      </w:r>
      <w:r>
        <w:rPr>
          <w:rFonts w:ascii="仿宋_GB2312" w:eastAsia="仿宋_GB2312" w:hAnsi="黑体" w:hint="eastAsia"/>
          <w:bCs/>
          <w:sz w:val="32"/>
          <w:szCs w:val="32"/>
        </w:rPr>
        <w:t>完成退休人员养老金的发放工作</w:t>
      </w:r>
    </w:p>
    <w:p w:rsidR="00AA70AD" w:rsidRDefault="00AA70AD" w:rsidP="000B5FB0">
      <w:pPr>
        <w:pStyle w:val="a6"/>
        <w:adjustRightInd w:val="0"/>
        <w:snapToGrid w:val="0"/>
        <w:spacing w:before="0" w:beforeAutospacing="0" w:after="0" w:afterAutospacing="0" w:line="360" w:lineRule="auto"/>
        <w:jc w:val="both"/>
        <w:rPr>
          <w:rFonts w:ascii="黑体" w:eastAsia="黑体" w:hAnsi="黑体"/>
          <w:bCs/>
          <w:sz w:val="36"/>
          <w:szCs w:val="36"/>
        </w:rPr>
      </w:pPr>
    </w:p>
    <w:p w:rsidR="00AA70AD" w:rsidRDefault="00AA70AD" w:rsidP="000B5FB0">
      <w:pPr>
        <w:pStyle w:val="a6"/>
        <w:adjustRightInd w:val="0"/>
        <w:snapToGrid w:val="0"/>
        <w:spacing w:before="0" w:beforeAutospacing="0" w:after="0" w:afterAutospacing="0" w:line="360" w:lineRule="auto"/>
        <w:jc w:val="both"/>
        <w:rPr>
          <w:rFonts w:ascii="黑体" w:eastAsia="黑体" w:hAnsi="黑体"/>
          <w:bCs/>
          <w:sz w:val="36"/>
          <w:szCs w:val="36"/>
        </w:rPr>
      </w:pPr>
    </w:p>
    <w:p w:rsidR="00AA70AD" w:rsidRDefault="00AA70AD">
      <w:pPr>
        <w:pStyle w:val="a6"/>
        <w:adjustRightInd w:val="0"/>
        <w:snapToGrid w:val="0"/>
        <w:spacing w:before="0" w:beforeAutospacing="0" w:after="0" w:afterAutospacing="0" w:line="360" w:lineRule="auto"/>
        <w:rPr>
          <w:rFonts w:ascii="黑体" w:eastAsia="黑体" w:hAnsi="黑体"/>
          <w:bCs/>
          <w:sz w:val="36"/>
          <w:szCs w:val="36"/>
        </w:rPr>
      </w:pPr>
    </w:p>
    <w:p w:rsidR="00AA70AD" w:rsidRDefault="00AA70AD">
      <w:pPr>
        <w:pStyle w:val="a6"/>
        <w:adjustRightInd w:val="0"/>
        <w:snapToGrid w:val="0"/>
        <w:spacing w:before="0" w:beforeAutospacing="0" w:after="0" w:afterAutospacing="0" w:line="360" w:lineRule="auto"/>
        <w:rPr>
          <w:rFonts w:ascii="黑体" w:eastAsia="黑体" w:hAnsi="黑体"/>
          <w:bCs/>
          <w:sz w:val="36"/>
          <w:szCs w:val="36"/>
        </w:rPr>
      </w:pPr>
    </w:p>
    <w:p w:rsidR="00AA70AD" w:rsidRDefault="00AA70AD">
      <w:pPr>
        <w:pStyle w:val="a6"/>
        <w:adjustRightInd w:val="0"/>
        <w:snapToGrid w:val="0"/>
        <w:spacing w:before="0" w:beforeAutospacing="0" w:after="0" w:afterAutospacing="0" w:line="360" w:lineRule="auto"/>
        <w:jc w:val="center"/>
        <w:rPr>
          <w:rFonts w:ascii="黑体" w:eastAsia="黑体" w:hAnsi="黑体"/>
          <w:bCs/>
          <w:sz w:val="36"/>
          <w:szCs w:val="36"/>
        </w:rPr>
      </w:pPr>
    </w:p>
    <w:p w:rsidR="00AA70AD" w:rsidRDefault="00AA70AD">
      <w:pPr>
        <w:pStyle w:val="a6"/>
        <w:adjustRightInd w:val="0"/>
        <w:snapToGrid w:val="0"/>
        <w:spacing w:before="0" w:beforeAutospacing="0" w:after="0" w:afterAutospacing="0" w:line="360" w:lineRule="auto"/>
        <w:jc w:val="center"/>
        <w:rPr>
          <w:rFonts w:ascii="黑体" w:eastAsia="黑体" w:hAnsi="黑体"/>
          <w:bCs/>
          <w:sz w:val="36"/>
          <w:szCs w:val="36"/>
        </w:rPr>
      </w:pPr>
    </w:p>
    <w:p w:rsidR="00AA70AD" w:rsidRDefault="003119F3">
      <w:pPr>
        <w:pStyle w:val="a6"/>
        <w:adjustRightInd w:val="0"/>
        <w:snapToGrid w:val="0"/>
        <w:spacing w:before="0" w:beforeAutospacing="0" w:after="0" w:afterAutospacing="0" w:line="360" w:lineRule="auto"/>
        <w:jc w:val="center"/>
        <w:rPr>
          <w:rFonts w:ascii="黑体" w:eastAsia="黑体" w:hAnsi="黑体"/>
          <w:bCs/>
          <w:sz w:val="36"/>
          <w:szCs w:val="36"/>
        </w:rPr>
      </w:pPr>
      <w:r>
        <w:rPr>
          <w:rFonts w:ascii="黑体" w:eastAsia="黑体" w:hAnsi="黑体" w:hint="eastAsia"/>
          <w:bCs/>
          <w:sz w:val="36"/>
          <w:szCs w:val="36"/>
        </w:rPr>
        <w:t>第二部分 2022年单位预算表</w:t>
      </w:r>
    </w:p>
    <w:p w:rsidR="00AA70AD" w:rsidRDefault="003119F3">
      <w:pPr>
        <w:rPr>
          <w:rFonts w:ascii="宋体" w:hAnsi="宋体" w:cs="宋体"/>
          <w:kern w:val="0"/>
          <w:sz w:val="20"/>
          <w:szCs w:val="20"/>
        </w:rPr>
      </w:pPr>
      <w:r>
        <w:rPr>
          <w:rFonts w:ascii="宋体" w:hAnsi="宋体" w:cs="宋体" w:hint="eastAsia"/>
          <w:kern w:val="0"/>
          <w:sz w:val="20"/>
          <w:szCs w:val="20"/>
        </w:rPr>
        <w:t xml:space="preserve">                                                                </w:t>
      </w:r>
      <w:r>
        <w:rPr>
          <w:rFonts w:ascii="宋体" w:hAnsi="宋体" w:cs="宋体"/>
          <w:kern w:val="0"/>
          <w:sz w:val="20"/>
          <w:szCs w:val="20"/>
        </w:rPr>
        <w:t xml:space="preserve">       </w:t>
      </w:r>
      <w:r>
        <w:rPr>
          <w:rFonts w:ascii="宋体" w:hAnsi="宋体" w:cs="宋体" w:hint="eastAsia"/>
          <w:kern w:val="0"/>
          <w:sz w:val="20"/>
          <w:szCs w:val="20"/>
        </w:rPr>
        <w:t>单位公开表1</w:t>
      </w:r>
    </w:p>
    <w:p w:rsidR="00AA70AD" w:rsidRDefault="003119F3">
      <w:pPr>
        <w:rPr>
          <w:rFonts w:ascii="华文中宋" w:eastAsia="华文中宋" w:hAnsi="华文中宋" w:cs="宋体"/>
          <w:b/>
          <w:bCs/>
          <w:kern w:val="0"/>
          <w:sz w:val="32"/>
          <w:szCs w:val="32"/>
        </w:rPr>
      </w:pPr>
      <w:r>
        <w:rPr>
          <w:rFonts w:ascii="华文中宋" w:eastAsia="华文中宋" w:hAnsi="华文中宋" w:cs="宋体" w:hint="eastAsia"/>
          <w:b/>
          <w:bCs/>
          <w:kern w:val="0"/>
          <w:sz w:val="32"/>
          <w:szCs w:val="32"/>
        </w:rPr>
        <w:t xml:space="preserve">     安徽省机械工业设计院有限公司2022年收支总表</w:t>
      </w:r>
    </w:p>
    <w:p w:rsidR="00AA70AD" w:rsidRDefault="003119F3">
      <w:pPr>
        <w:rPr>
          <w:rFonts w:ascii="宋体" w:hAnsi="宋体" w:cs="宋体"/>
          <w:kern w:val="0"/>
          <w:sz w:val="20"/>
          <w:szCs w:val="20"/>
        </w:rPr>
      </w:pPr>
      <w:r>
        <w:rPr>
          <w:rFonts w:ascii="宋体" w:hAnsi="宋体" w:cs="宋体" w:hint="eastAsia"/>
          <w:kern w:val="0"/>
          <w:sz w:val="20"/>
          <w:szCs w:val="20"/>
        </w:rPr>
        <w:t xml:space="preserve">                                                                          单位：万元</w:t>
      </w:r>
    </w:p>
    <w:tbl>
      <w:tblPr>
        <w:tblW w:w="8460" w:type="dxa"/>
        <w:tblInd w:w="93" w:type="dxa"/>
        <w:tblLayout w:type="fixed"/>
        <w:tblLook w:val="04A0"/>
      </w:tblPr>
      <w:tblGrid>
        <w:gridCol w:w="3422"/>
        <w:gridCol w:w="998"/>
        <w:gridCol w:w="3184"/>
        <w:gridCol w:w="856"/>
      </w:tblGrid>
      <w:tr w:rsidR="00AA70AD">
        <w:trPr>
          <w:trHeight w:val="240"/>
        </w:trPr>
        <w:tc>
          <w:tcPr>
            <w:tcW w:w="4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70AD" w:rsidRDefault="003119F3">
            <w:pPr>
              <w:widowControl/>
              <w:jc w:val="center"/>
              <w:rPr>
                <w:rFonts w:ascii="宋体" w:eastAsia="宋体" w:hAnsi="宋体" w:cs="宋体"/>
                <w:b/>
                <w:kern w:val="0"/>
                <w:sz w:val="20"/>
                <w:szCs w:val="20"/>
              </w:rPr>
            </w:pPr>
            <w:r>
              <w:rPr>
                <w:rFonts w:ascii="宋体" w:eastAsia="宋体" w:hAnsi="宋体" w:cs="宋体" w:hint="eastAsia"/>
                <w:b/>
                <w:kern w:val="0"/>
                <w:sz w:val="20"/>
                <w:szCs w:val="20"/>
              </w:rPr>
              <w:t xml:space="preserve">          收            入             </w:t>
            </w:r>
          </w:p>
        </w:tc>
        <w:tc>
          <w:tcPr>
            <w:tcW w:w="4040" w:type="dxa"/>
            <w:gridSpan w:val="2"/>
            <w:tcBorders>
              <w:top w:val="single" w:sz="4" w:space="0" w:color="auto"/>
              <w:left w:val="nil"/>
              <w:bottom w:val="single" w:sz="4" w:space="0" w:color="auto"/>
              <w:right w:val="single" w:sz="4" w:space="0" w:color="auto"/>
            </w:tcBorders>
            <w:shd w:val="clear" w:color="auto" w:fill="auto"/>
            <w:vAlign w:val="center"/>
          </w:tcPr>
          <w:p w:rsidR="00AA70AD" w:rsidRDefault="003119F3">
            <w:pPr>
              <w:widowControl/>
              <w:jc w:val="center"/>
              <w:rPr>
                <w:rFonts w:ascii="宋体" w:eastAsia="宋体" w:hAnsi="宋体" w:cs="宋体"/>
                <w:b/>
                <w:kern w:val="0"/>
                <w:sz w:val="20"/>
                <w:szCs w:val="20"/>
              </w:rPr>
            </w:pPr>
            <w:r>
              <w:rPr>
                <w:rFonts w:ascii="宋体" w:eastAsia="宋体" w:hAnsi="宋体" w:cs="宋体" w:hint="eastAsia"/>
                <w:b/>
                <w:kern w:val="0"/>
                <w:sz w:val="20"/>
                <w:szCs w:val="20"/>
              </w:rPr>
              <w:t>支          出</w:t>
            </w:r>
          </w:p>
        </w:tc>
      </w:tr>
      <w:tr w:rsidR="00AA70AD">
        <w:trPr>
          <w:trHeight w:val="240"/>
        </w:trPr>
        <w:tc>
          <w:tcPr>
            <w:tcW w:w="3422"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center"/>
              <w:rPr>
                <w:rFonts w:ascii="宋体" w:eastAsia="宋体" w:hAnsi="宋体" w:cs="宋体"/>
                <w:b/>
                <w:kern w:val="0"/>
                <w:sz w:val="20"/>
                <w:szCs w:val="20"/>
              </w:rPr>
            </w:pPr>
            <w:r>
              <w:rPr>
                <w:rFonts w:ascii="宋体" w:eastAsia="宋体" w:hAnsi="宋体" w:cs="宋体" w:hint="eastAsia"/>
                <w:b/>
                <w:kern w:val="0"/>
                <w:sz w:val="20"/>
                <w:szCs w:val="20"/>
              </w:rPr>
              <w:t>收 入 项 目</w:t>
            </w:r>
          </w:p>
        </w:tc>
        <w:tc>
          <w:tcPr>
            <w:tcW w:w="998" w:type="dxa"/>
            <w:tcBorders>
              <w:top w:val="nil"/>
              <w:left w:val="nil"/>
              <w:bottom w:val="nil"/>
              <w:right w:val="single" w:sz="4" w:space="0" w:color="auto"/>
            </w:tcBorders>
            <w:shd w:val="clear" w:color="auto" w:fill="auto"/>
            <w:vAlign w:val="center"/>
          </w:tcPr>
          <w:p w:rsidR="00AA70AD" w:rsidRDefault="003119F3">
            <w:pPr>
              <w:widowControl/>
              <w:jc w:val="center"/>
              <w:rPr>
                <w:rFonts w:ascii="宋体" w:eastAsia="宋体" w:hAnsi="宋体" w:cs="宋体"/>
                <w:b/>
                <w:kern w:val="0"/>
                <w:sz w:val="20"/>
                <w:szCs w:val="20"/>
              </w:rPr>
            </w:pPr>
            <w:r>
              <w:rPr>
                <w:rFonts w:ascii="宋体" w:eastAsia="宋体" w:hAnsi="宋体" w:cs="宋体" w:hint="eastAsia"/>
                <w:b/>
                <w:kern w:val="0"/>
                <w:sz w:val="20"/>
                <w:szCs w:val="20"/>
              </w:rPr>
              <w:t>预算数</w:t>
            </w:r>
          </w:p>
        </w:tc>
        <w:tc>
          <w:tcPr>
            <w:tcW w:w="3184" w:type="dxa"/>
            <w:tcBorders>
              <w:top w:val="nil"/>
              <w:left w:val="nil"/>
              <w:bottom w:val="single" w:sz="4" w:space="0" w:color="auto"/>
              <w:right w:val="single" w:sz="4" w:space="0" w:color="auto"/>
            </w:tcBorders>
            <w:shd w:val="clear" w:color="auto" w:fill="auto"/>
            <w:vAlign w:val="center"/>
          </w:tcPr>
          <w:p w:rsidR="00AA70AD" w:rsidRDefault="003119F3">
            <w:pPr>
              <w:widowControl/>
              <w:jc w:val="center"/>
              <w:rPr>
                <w:rFonts w:ascii="宋体" w:eastAsia="宋体" w:hAnsi="宋体" w:cs="宋体"/>
                <w:b/>
                <w:kern w:val="0"/>
                <w:sz w:val="20"/>
                <w:szCs w:val="20"/>
              </w:rPr>
            </w:pPr>
            <w:r>
              <w:rPr>
                <w:rFonts w:ascii="宋体" w:eastAsia="宋体" w:hAnsi="宋体" w:cs="宋体" w:hint="eastAsia"/>
                <w:b/>
                <w:kern w:val="0"/>
                <w:sz w:val="20"/>
                <w:szCs w:val="20"/>
              </w:rPr>
              <w:t>支出功能分类科目</w:t>
            </w:r>
          </w:p>
        </w:tc>
        <w:tc>
          <w:tcPr>
            <w:tcW w:w="856" w:type="dxa"/>
            <w:tcBorders>
              <w:top w:val="nil"/>
              <w:left w:val="nil"/>
              <w:bottom w:val="nil"/>
              <w:right w:val="single" w:sz="4" w:space="0" w:color="auto"/>
            </w:tcBorders>
            <w:shd w:val="clear" w:color="auto" w:fill="auto"/>
            <w:vAlign w:val="center"/>
          </w:tcPr>
          <w:p w:rsidR="00AA70AD" w:rsidRDefault="003119F3">
            <w:pPr>
              <w:widowControl/>
              <w:jc w:val="center"/>
              <w:rPr>
                <w:rFonts w:ascii="宋体" w:eastAsia="宋体" w:hAnsi="宋体" w:cs="宋体"/>
                <w:b/>
                <w:kern w:val="0"/>
                <w:sz w:val="20"/>
                <w:szCs w:val="20"/>
              </w:rPr>
            </w:pPr>
            <w:r>
              <w:rPr>
                <w:rFonts w:ascii="宋体" w:eastAsia="宋体" w:hAnsi="宋体" w:cs="宋体" w:hint="eastAsia"/>
                <w:b/>
                <w:kern w:val="0"/>
                <w:sz w:val="20"/>
                <w:szCs w:val="20"/>
              </w:rPr>
              <w:t>预算数</w:t>
            </w:r>
          </w:p>
        </w:tc>
      </w:tr>
      <w:tr w:rsidR="00AA70AD">
        <w:trPr>
          <w:trHeight w:val="240"/>
        </w:trPr>
        <w:tc>
          <w:tcPr>
            <w:tcW w:w="3422" w:type="dxa"/>
            <w:tcBorders>
              <w:top w:val="nil"/>
              <w:left w:val="single" w:sz="4" w:space="0" w:color="auto"/>
              <w:bottom w:val="single" w:sz="4" w:space="0" w:color="auto"/>
              <w:right w:val="nil"/>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一、一般公共预算拨款收入</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kern w:val="0"/>
                <w:sz w:val="20"/>
                <w:szCs w:val="20"/>
              </w:rPr>
            </w:pPr>
            <w:r>
              <w:rPr>
                <w:rFonts w:ascii="宋体" w:eastAsia="宋体" w:hAnsi="宋体" w:cs="宋体"/>
                <w:kern w:val="0"/>
                <w:sz w:val="20"/>
                <w:szCs w:val="20"/>
              </w:rPr>
              <w:t>112</w:t>
            </w:r>
          </w:p>
        </w:tc>
        <w:tc>
          <w:tcPr>
            <w:tcW w:w="3184" w:type="dxa"/>
            <w:tcBorders>
              <w:top w:val="nil"/>
              <w:left w:val="nil"/>
              <w:bottom w:val="single" w:sz="4" w:space="0" w:color="auto"/>
              <w:right w:val="nil"/>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一、一般公共服务支出</w:t>
            </w:r>
          </w:p>
        </w:tc>
        <w:tc>
          <w:tcPr>
            <w:tcW w:w="856" w:type="dxa"/>
            <w:tcBorders>
              <w:top w:val="single" w:sz="4" w:space="0" w:color="auto"/>
              <w:left w:val="single" w:sz="4" w:space="0" w:color="auto"/>
              <w:bottom w:val="nil"/>
              <w:right w:val="single" w:sz="4" w:space="0" w:color="auto"/>
            </w:tcBorders>
            <w:shd w:val="clear" w:color="auto" w:fill="auto"/>
            <w:vAlign w:val="center"/>
          </w:tcPr>
          <w:p w:rsidR="00AA70AD" w:rsidRDefault="003119F3">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AA70AD">
        <w:trPr>
          <w:trHeight w:val="240"/>
        </w:trPr>
        <w:tc>
          <w:tcPr>
            <w:tcW w:w="3422" w:type="dxa"/>
            <w:tcBorders>
              <w:top w:val="nil"/>
              <w:left w:val="single" w:sz="4" w:space="0" w:color="auto"/>
              <w:bottom w:val="single" w:sz="4" w:space="0" w:color="auto"/>
              <w:right w:val="nil"/>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其中：中央转移支付收入</w:t>
            </w:r>
          </w:p>
        </w:tc>
        <w:tc>
          <w:tcPr>
            <w:tcW w:w="998"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184" w:type="dxa"/>
            <w:tcBorders>
              <w:top w:val="nil"/>
              <w:left w:val="nil"/>
              <w:bottom w:val="single" w:sz="4" w:space="0" w:color="auto"/>
              <w:right w:val="nil"/>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二、外交支出</w:t>
            </w:r>
          </w:p>
        </w:tc>
        <w:tc>
          <w:tcPr>
            <w:tcW w:w="856" w:type="dxa"/>
            <w:tcBorders>
              <w:top w:val="single" w:sz="4" w:space="0" w:color="auto"/>
              <w:left w:val="single" w:sz="4" w:space="0" w:color="auto"/>
              <w:bottom w:val="nil"/>
              <w:right w:val="single" w:sz="4" w:space="0" w:color="auto"/>
            </w:tcBorders>
            <w:shd w:val="clear" w:color="auto" w:fill="auto"/>
            <w:vAlign w:val="center"/>
          </w:tcPr>
          <w:p w:rsidR="00AA70AD" w:rsidRDefault="003119F3">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AA70AD">
        <w:trPr>
          <w:trHeight w:val="240"/>
        </w:trPr>
        <w:tc>
          <w:tcPr>
            <w:tcW w:w="3422" w:type="dxa"/>
            <w:tcBorders>
              <w:top w:val="nil"/>
              <w:left w:val="single" w:sz="4" w:space="0" w:color="auto"/>
              <w:bottom w:val="single" w:sz="4" w:space="0" w:color="auto"/>
              <w:right w:val="nil"/>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98"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184" w:type="dxa"/>
            <w:tcBorders>
              <w:top w:val="nil"/>
              <w:left w:val="nil"/>
              <w:bottom w:val="single" w:sz="4" w:space="0" w:color="auto"/>
              <w:right w:val="nil"/>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三、国防支出</w:t>
            </w:r>
          </w:p>
        </w:tc>
        <w:tc>
          <w:tcPr>
            <w:tcW w:w="856" w:type="dxa"/>
            <w:tcBorders>
              <w:top w:val="single" w:sz="4" w:space="0" w:color="auto"/>
              <w:left w:val="single" w:sz="4" w:space="0" w:color="auto"/>
              <w:bottom w:val="nil"/>
              <w:right w:val="single" w:sz="4" w:space="0" w:color="auto"/>
            </w:tcBorders>
            <w:shd w:val="clear" w:color="auto" w:fill="auto"/>
            <w:vAlign w:val="center"/>
          </w:tcPr>
          <w:p w:rsidR="00AA70AD" w:rsidRDefault="003119F3">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AA70AD">
        <w:trPr>
          <w:trHeight w:val="240"/>
        </w:trPr>
        <w:tc>
          <w:tcPr>
            <w:tcW w:w="3422"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二、政府性基金预算拨款收入</w:t>
            </w:r>
          </w:p>
        </w:tc>
        <w:tc>
          <w:tcPr>
            <w:tcW w:w="998"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184" w:type="dxa"/>
            <w:tcBorders>
              <w:top w:val="nil"/>
              <w:left w:val="nil"/>
              <w:bottom w:val="single" w:sz="4" w:space="0" w:color="auto"/>
              <w:right w:val="nil"/>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四、公共安全支出</w:t>
            </w:r>
          </w:p>
        </w:tc>
        <w:tc>
          <w:tcPr>
            <w:tcW w:w="856" w:type="dxa"/>
            <w:tcBorders>
              <w:top w:val="single" w:sz="4" w:space="0" w:color="auto"/>
              <w:left w:val="single" w:sz="4" w:space="0" w:color="auto"/>
              <w:bottom w:val="nil"/>
              <w:right w:val="single" w:sz="4" w:space="0" w:color="auto"/>
            </w:tcBorders>
            <w:shd w:val="clear" w:color="auto" w:fill="auto"/>
            <w:vAlign w:val="center"/>
          </w:tcPr>
          <w:p w:rsidR="00AA70AD" w:rsidRDefault="003119F3">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AA70AD">
        <w:trPr>
          <w:trHeight w:val="240"/>
        </w:trPr>
        <w:tc>
          <w:tcPr>
            <w:tcW w:w="3422" w:type="dxa"/>
            <w:tcBorders>
              <w:top w:val="nil"/>
              <w:left w:val="single" w:sz="4" w:space="0" w:color="auto"/>
              <w:bottom w:val="single" w:sz="4" w:space="0" w:color="auto"/>
              <w:right w:val="nil"/>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其中：中央转移支付收入</w:t>
            </w:r>
          </w:p>
        </w:tc>
        <w:tc>
          <w:tcPr>
            <w:tcW w:w="998"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184" w:type="dxa"/>
            <w:tcBorders>
              <w:top w:val="nil"/>
              <w:left w:val="nil"/>
              <w:bottom w:val="single" w:sz="4" w:space="0" w:color="auto"/>
              <w:right w:val="nil"/>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五、教育支出</w:t>
            </w:r>
          </w:p>
        </w:tc>
        <w:tc>
          <w:tcPr>
            <w:tcW w:w="856" w:type="dxa"/>
            <w:tcBorders>
              <w:top w:val="single" w:sz="4" w:space="0" w:color="auto"/>
              <w:left w:val="single" w:sz="4" w:space="0" w:color="auto"/>
              <w:bottom w:val="nil"/>
              <w:right w:val="single" w:sz="4" w:space="0" w:color="auto"/>
            </w:tcBorders>
            <w:shd w:val="clear" w:color="auto" w:fill="auto"/>
            <w:vAlign w:val="center"/>
          </w:tcPr>
          <w:p w:rsidR="00AA70AD" w:rsidRDefault="003119F3">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AA70AD">
        <w:trPr>
          <w:trHeight w:val="240"/>
        </w:trPr>
        <w:tc>
          <w:tcPr>
            <w:tcW w:w="3422" w:type="dxa"/>
            <w:tcBorders>
              <w:top w:val="nil"/>
              <w:left w:val="single" w:sz="4" w:space="0" w:color="auto"/>
              <w:bottom w:val="single" w:sz="4" w:space="0" w:color="auto"/>
              <w:right w:val="nil"/>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98"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184" w:type="dxa"/>
            <w:tcBorders>
              <w:top w:val="nil"/>
              <w:left w:val="nil"/>
              <w:bottom w:val="single" w:sz="4" w:space="0" w:color="auto"/>
              <w:right w:val="nil"/>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六、科学技术支出</w:t>
            </w:r>
          </w:p>
        </w:tc>
        <w:tc>
          <w:tcPr>
            <w:tcW w:w="856" w:type="dxa"/>
            <w:tcBorders>
              <w:top w:val="single" w:sz="4" w:space="0" w:color="auto"/>
              <w:left w:val="single" w:sz="4" w:space="0" w:color="auto"/>
              <w:bottom w:val="nil"/>
              <w:right w:val="single" w:sz="4" w:space="0" w:color="auto"/>
            </w:tcBorders>
            <w:shd w:val="clear" w:color="auto" w:fill="auto"/>
            <w:vAlign w:val="center"/>
          </w:tcPr>
          <w:p w:rsidR="00AA70AD" w:rsidRDefault="003119F3">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AA70AD">
        <w:trPr>
          <w:trHeight w:val="240"/>
        </w:trPr>
        <w:tc>
          <w:tcPr>
            <w:tcW w:w="3422"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三、国有资本经营预算拨款收入</w:t>
            </w:r>
          </w:p>
        </w:tc>
        <w:tc>
          <w:tcPr>
            <w:tcW w:w="998"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184" w:type="dxa"/>
            <w:tcBorders>
              <w:top w:val="nil"/>
              <w:left w:val="nil"/>
              <w:bottom w:val="single" w:sz="4" w:space="0" w:color="auto"/>
              <w:right w:val="nil"/>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七、文化旅游体育与传媒支出</w:t>
            </w:r>
          </w:p>
        </w:tc>
        <w:tc>
          <w:tcPr>
            <w:tcW w:w="856" w:type="dxa"/>
            <w:tcBorders>
              <w:top w:val="single" w:sz="4" w:space="0" w:color="auto"/>
              <w:left w:val="single" w:sz="4" w:space="0" w:color="auto"/>
              <w:bottom w:val="nil"/>
              <w:right w:val="single" w:sz="4" w:space="0" w:color="auto"/>
            </w:tcBorders>
            <w:shd w:val="clear" w:color="auto" w:fill="auto"/>
            <w:vAlign w:val="center"/>
          </w:tcPr>
          <w:p w:rsidR="00AA70AD" w:rsidRDefault="003119F3">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AA70AD">
        <w:trPr>
          <w:trHeight w:val="240"/>
        </w:trPr>
        <w:tc>
          <w:tcPr>
            <w:tcW w:w="3422" w:type="dxa"/>
            <w:tcBorders>
              <w:top w:val="nil"/>
              <w:left w:val="single" w:sz="4" w:space="0" w:color="auto"/>
              <w:bottom w:val="single" w:sz="4" w:space="0" w:color="auto"/>
              <w:right w:val="nil"/>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其中：中央转移支付收入</w:t>
            </w:r>
          </w:p>
        </w:tc>
        <w:tc>
          <w:tcPr>
            <w:tcW w:w="998"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184" w:type="dxa"/>
            <w:tcBorders>
              <w:top w:val="nil"/>
              <w:left w:val="nil"/>
              <w:bottom w:val="single" w:sz="4" w:space="0" w:color="auto"/>
              <w:right w:val="nil"/>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八、社会保障和就业支出</w:t>
            </w:r>
          </w:p>
        </w:tc>
        <w:tc>
          <w:tcPr>
            <w:tcW w:w="856" w:type="dxa"/>
            <w:tcBorders>
              <w:top w:val="single" w:sz="4" w:space="0" w:color="auto"/>
              <w:left w:val="single" w:sz="4" w:space="0" w:color="auto"/>
              <w:bottom w:val="nil"/>
              <w:right w:val="single" w:sz="4" w:space="0" w:color="auto"/>
            </w:tcBorders>
            <w:shd w:val="clear" w:color="auto" w:fill="auto"/>
            <w:vAlign w:val="center"/>
          </w:tcPr>
          <w:p w:rsidR="00AA70AD" w:rsidRDefault="003119F3">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112　</w:t>
            </w:r>
          </w:p>
        </w:tc>
      </w:tr>
      <w:tr w:rsidR="00AA70AD">
        <w:trPr>
          <w:trHeight w:val="240"/>
        </w:trPr>
        <w:tc>
          <w:tcPr>
            <w:tcW w:w="3422" w:type="dxa"/>
            <w:tcBorders>
              <w:top w:val="nil"/>
              <w:left w:val="single" w:sz="4" w:space="0" w:color="auto"/>
              <w:bottom w:val="single" w:sz="4" w:space="0" w:color="auto"/>
              <w:right w:val="nil"/>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98"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184" w:type="dxa"/>
            <w:tcBorders>
              <w:top w:val="nil"/>
              <w:left w:val="nil"/>
              <w:bottom w:val="single" w:sz="4" w:space="0" w:color="auto"/>
              <w:right w:val="nil"/>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九、卫生健康支出</w:t>
            </w:r>
          </w:p>
        </w:tc>
        <w:tc>
          <w:tcPr>
            <w:tcW w:w="856" w:type="dxa"/>
            <w:tcBorders>
              <w:top w:val="single" w:sz="4" w:space="0" w:color="auto"/>
              <w:left w:val="single" w:sz="4" w:space="0" w:color="auto"/>
              <w:bottom w:val="nil"/>
              <w:right w:val="single" w:sz="4" w:space="0" w:color="auto"/>
            </w:tcBorders>
            <w:shd w:val="clear" w:color="auto" w:fill="auto"/>
            <w:vAlign w:val="center"/>
          </w:tcPr>
          <w:p w:rsidR="00AA70AD" w:rsidRDefault="003119F3">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AA70AD">
        <w:trPr>
          <w:trHeight w:val="240"/>
        </w:trPr>
        <w:tc>
          <w:tcPr>
            <w:tcW w:w="3422"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四、财政专户管理资金收入</w:t>
            </w:r>
          </w:p>
        </w:tc>
        <w:tc>
          <w:tcPr>
            <w:tcW w:w="998"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184" w:type="dxa"/>
            <w:tcBorders>
              <w:top w:val="nil"/>
              <w:left w:val="nil"/>
              <w:bottom w:val="single" w:sz="4" w:space="0" w:color="auto"/>
              <w:right w:val="nil"/>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十、节能环保支出</w:t>
            </w:r>
          </w:p>
        </w:tc>
        <w:tc>
          <w:tcPr>
            <w:tcW w:w="856" w:type="dxa"/>
            <w:tcBorders>
              <w:top w:val="single" w:sz="4" w:space="0" w:color="auto"/>
              <w:left w:val="single" w:sz="4" w:space="0" w:color="auto"/>
              <w:bottom w:val="nil"/>
              <w:right w:val="single" w:sz="4" w:space="0" w:color="auto"/>
            </w:tcBorders>
            <w:shd w:val="clear" w:color="auto" w:fill="auto"/>
            <w:vAlign w:val="center"/>
          </w:tcPr>
          <w:p w:rsidR="00AA70AD" w:rsidRDefault="003119F3">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AA70AD">
        <w:trPr>
          <w:trHeight w:val="240"/>
        </w:trPr>
        <w:tc>
          <w:tcPr>
            <w:tcW w:w="3422"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98"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184" w:type="dxa"/>
            <w:tcBorders>
              <w:top w:val="nil"/>
              <w:left w:val="nil"/>
              <w:bottom w:val="single" w:sz="4" w:space="0" w:color="auto"/>
              <w:right w:val="nil"/>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十一、城乡社区支出</w:t>
            </w:r>
          </w:p>
        </w:tc>
        <w:tc>
          <w:tcPr>
            <w:tcW w:w="856" w:type="dxa"/>
            <w:tcBorders>
              <w:top w:val="single" w:sz="4" w:space="0" w:color="auto"/>
              <w:left w:val="single" w:sz="4" w:space="0" w:color="auto"/>
              <w:bottom w:val="nil"/>
              <w:right w:val="single" w:sz="4" w:space="0" w:color="auto"/>
            </w:tcBorders>
            <w:shd w:val="clear" w:color="auto" w:fill="auto"/>
            <w:vAlign w:val="center"/>
          </w:tcPr>
          <w:p w:rsidR="00AA70AD" w:rsidRDefault="003119F3">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AA70AD">
        <w:trPr>
          <w:trHeight w:val="240"/>
        </w:trPr>
        <w:tc>
          <w:tcPr>
            <w:tcW w:w="3422"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五、单位资金收入</w:t>
            </w:r>
          </w:p>
        </w:tc>
        <w:tc>
          <w:tcPr>
            <w:tcW w:w="998"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184" w:type="dxa"/>
            <w:tcBorders>
              <w:top w:val="nil"/>
              <w:left w:val="nil"/>
              <w:bottom w:val="single" w:sz="4" w:space="0" w:color="auto"/>
              <w:right w:val="nil"/>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十二、农林水支出</w:t>
            </w:r>
          </w:p>
        </w:tc>
        <w:tc>
          <w:tcPr>
            <w:tcW w:w="856" w:type="dxa"/>
            <w:tcBorders>
              <w:top w:val="single" w:sz="4" w:space="0" w:color="auto"/>
              <w:left w:val="single" w:sz="4" w:space="0" w:color="auto"/>
              <w:bottom w:val="nil"/>
              <w:right w:val="single" w:sz="4" w:space="0" w:color="auto"/>
            </w:tcBorders>
            <w:shd w:val="clear" w:color="auto" w:fill="auto"/>
            <w:vAlign w:val="center"/>
          </w:tcPr>
          <w:p w:rsidR="00AA70AD" w:rsidRDefault="003119F3">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AA70AD">
        <w:trPr>
          <w:trHeight w:val="240"/>
        </w:trPr>
        <w:tc>
          <w:tcPr>
            <w:tcW w:w="3422"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其中：事业收入</w:t>
            </w:r>
          </w:p>
        </w:tc>
        <w:tc>
          <w:tcPr>
            <w:tcW w:w="998"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184" w:type="dxa"/>
            <w:tcBorders>
              <w:top w:val="nil"/>
              <w:left w:val="nil"/>
              <w:bottom w:val="single" w:sz="4" w:space="0" w:color="auto"/>
              <w:right w:val="nil"/>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十三、交通运输支出</w:t>
            </w:r>
          </w:p>
        </w:tc>
        <w:tc>
          <w:tcPr>
            <w:tcW w:w="856" w:type="dxa"/>
            <w:tcBorders>
              <w:top w:val="single" w:sz="4" w:space="0" w:color="auto"/>
              <w:left w:val="single" w:sz="4" w:space="0" w:color="auto"/>
              <w:bottom w:val="nil"/>
              <w:right w:val="single" w:sz="4" w:space="0" w:color="auto"/>
            </w:tcBorders>
            <w:shd w:val="clear" w:color="auto" w:fill="auto"/>
            <w:vAlign w:val="center"/>
          </w:tcPr>
          <w:p w:rsidR="00AA70AD" w:rsidRDefault="003119F3">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AA70AD">
        <w:trPr>
          <w:trHeight w:val="240"/>
        </w:trPr>
        <w:tc>
          <w:tcPr>
            <w:tcW w:w="3422"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事业单位经营收入</w:t>
            </w:r>
          </w:p>
        </w:tc>
        <w:tc>
          <w:tcPr>
            <w:tcW w:w="998"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184"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十四、资源勘探工业信息等支出</w:t>
            </w:r>
          </w:p>
        </w:tc>
        <w:tc>
          <w:tcPr>
            <w:tcW w:w="856" w:type="dxa"/>
            <w:tcBorders>
              <w:top w:val="single" w:sz="4" w:space="0" w:color="auto"/>
              <w:left w:val="nil"/>
              <w:bottom w:val="nil"/>
              <w:right w:val="single" w:sz="4" w:space="0" w:color="auto"/>
            </w:tcBorders>
            <w:shd w:val="clear" w:color="auto" w:fill="auto"/>
            <w:vAlign w:val="center"/>
          </w:tcPr>
          <w:p w:rsidR="00AA70AD" w:rsidRDefault="003119F3">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AA70AD">
        <w:trPr>
          <w:trHeight w:val="240"/>
        </w:trPr>
        <w:tc>
          <w:tcPr>
            <w:tcW w:w="3422"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上级补助收入</w:t>
            </w:r>
          </w:p>
        </w:tc>
        <w:tc>
          <w:tcPr>
            <w:tcW w:w="998"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184"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十五、商业服务业等支出</w:t>
            </w:r>
          </w:p>
        </w:tc>
        <w:tc>
          <w:tcPr>
            <w:tcW w:w="856" w:type="dxa"/>
            <w:tcBorders>
              <w:top w:val="single" w:sz="4" w:space="0" w:color="auto"/>
              <w:left w:val="nil"/>
              <w:bottom w:val="nil"/>
              <w:right w:val="single" w:sz="4" w:space="0" w:color="auto"/>
            </w:tcBorders>
            <w:shd w:val="clear" w:color="auto" w:fill="auto"/>
            <w:vAlign w:val="center"/>
          </w:tcPr>
          <w:p w:rsidR="00AA70AD" w:rsidRDefault="003119F3">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AA70AD">
        <w:trPr>
          <w:trHeight w:val="240"/>
        </w:trPr>
        <w:tc>
          <w:tcPr>
            <w:tcW w:w="3422"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附属单位上缴收入</w:t>
            </w:r>
          </w:p>
        </w:tc>
        <w:tc>
          <w:tcPr>
            <w:tcW w:w="998"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184"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十六、金融支出</w:t>
            </w:r>
          </w:p>
        </w:tc>
        <w:tc>
          <w:tcPr>
            <w:tcW w:w="856" w:type="dxa"/>
            <w:tcBorders>
              <w:top w:val="single" w:sz="4" w:space="0" w:color="auto"/>
              <w:left w:val="nil"/>
              <w:bottom w:val="nil"/>
              <w:right w:val="single" w:sz="4" w:space="0" w:color="auto"/>
            </w:tcBorders>
            <w:shd w:val="clear" w:color="auto" w:fill="auto"/>
            <w:vAlign w:val="center"/>
          </w:tcPr>
          <w:p w:rsidR="00AA70AD" w:rsidRDefault="003119F3">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AA70AD">
        <w:trPr>
          <w:trHeight w:val="240"/>
        </w:trPr>
        <w:tc>
          <w:tcPr>
            <w:tcW w:w="3422"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其他收入</w:t>
            </w:r>
          </w:p>
        </w:tc>
        <w:tc>
          <w:tcPr>
            <w:tcW w:w="998"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184"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十七、援助其他地区支出</w:t>
            </w:r>
          </w:p>
        </w:tc>
        <w:tc>
          <w:tcPr>
            <w:tcW w:w="856" w:type="dxa"/>
            <w:tcBorders>
              <w:top w:val="single" w:sz="4" w:space="0" w:color="auto"/>
              <w:left w:val="nil"/>
              <w:bottom w:val="nil"/>
              <w:right w:val="single" w:sz="4" w:space="0" w:color="auto"/>
            </w:tcBorders>
            <w:shd w:val="clear" w:color="auto" w:fill="auto"/>
            <w:vAlign w:val="center"/>
          </w:tcPr>
          <w:p w:rsidR="00AA70AD" w:rsidRDefault="003119F3">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AA70AD">
        <w:trPr>
          <w:trHeight w:val="240"/>
        </w:trPr>
        <w:tc>
          <w:tcPr>
            <w:tcW w:w="3422"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98"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184"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十八、自然资源海洋气象等支出</w:t>
            </w:r>
          </w:p>
        </w:tc>
        <w:tc>
          <w:tcPr>
            <w:tcW w:w="856" w:type="dxa"/>
            <w:tcBorders>
              <w:top w:val="single" w:sz="4" w:space="0" w:color="auto"/>
              <w:left w:val="nil"/>
              <w:bottom w:val="nil"/>
              <w:right w:val="single" w:sz="4" w:space="0" w:color="auto"/>
            </w:tcBorders>
            <w:shd w:val="clear" w:color="auto" w:fill="auto"/>
            <w:vAlign w:val="center"/>
          </w:tcPr>
          <w:p w:rsidR="00AA70AD" w:rsidRDefault="003119F3">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AA70AD">
        <w:trPr>
          <w:trHeight w:val="240"/>
        </w:trPr>
        <w:tc>
          <w:tcPr>
            <w:tcW w:w="3422"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98"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184"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十九、住房保障支出</w:t>
            </w:r>
          </w:p>
        </w:tc>
        <w:tc>
          <w:tcPr>
            <w:tcW w:w="856" w:type="dxa"/>
            <w:tcBorders>
              <w:top w:val="single" w:sz="4" w:space="0" w:color="auto"/>
              <w:left w:val="nil"/>
              <w:bottom w:val="nil"/>
              <w:right w:val="single" w:sz="4" w:space="0" w:color="auto"/>
            </w:tcBorders>
            <w:shd w:val="clear" w:color="auto" w:fill="auto"/>
            <w:vAlign w:val="center"/>
          </w:tcPr>
          <w:p w:rsidR="00AA70AD" w:rsidRDefault="003119F3">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AA70AD">
        <w:trPr>
          <w:trHeight w:val="240"/>
        </w:trPr>
        <w:tc>
          <w:tcPr>
            <w:tcW w:w="3422"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98"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184"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二十、粮油物资储备支出</w:t>
            </w:r>
          </w:p>
        </w:tc>
        <w:tc>
          <w:tcPr>
            <w:tcW w:w="856" w:type="dxa"/>
            <w:tcBorders>
              <w:top w:val="single" w:sz="4" w:space="0" w:color="auto"/>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AA70AD">
        <w:trPr>
          <w:trHeight w:val="240"/>
        </w:trPr>
        <w:tc>
          <w:tcPr>
            <w:tcW w:w="3422"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98"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184"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二十一、灾害防治及应急管理支出</w:t>
            </w:r>
          </w:p>
        </w:tc>
        <w:tc>
          <w:tcPr>
            <w:tcW w:w="856"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AA70AD">
        <w:trPr>
          <w:trHeight w:val="240"/>
        </w:trPr>
        <w:tc>
          <w:tcPr>
            <w:tcW w:w="3422"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8"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184"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二十二、预备费</w:t>
            </w:r>
          </w:p>
        </w:tc>
        <w:tc>
          <w:tcPr>
            <w:tcW w:w="856"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AA70AD">
        <w:trPr>
          <w:trHeight w:val="240"/>
        </w:trPr>
        <w:tc>
          <w:tcPr>
            <w:tcW w:w="3422"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8"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184"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二十三、其他支出</w:t>
            </w:r>
          </w:p>
        </w:tc>
        <w:tc>
          <w:tcPr>
            <w:tcW w:w="856"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AA70AD">
        <w:trPr>
          <w:trHeight w:val="240"/>
        </w:trPr>
        <w:tc>
          <w:tcPr>
            <w:tcW w:w="3422"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98"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184"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二十四、转移性支出</w:t>
            </w:r>
          </w:p>
        </w:tc>
        <w:tc>
          <w:tcPr>
            <w:tcW w:w="856"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AA70AD">
        <w:trPr>
          <w:trHeight w:val="240"/>
        </w:trPr>
        <w:tc>
          <w:tcPr>
            <w:tcW w:w="3422"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98"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184"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二十五、债务还本支出</w:t>
            </w:r>
          </w:p>
        </w:tc>
        <w:tc>
          <w:tcPr>
            <w:tcW w:w="856"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AA70AD">
        <w:trPr>
          <w:trHeight w:val="240"/>
        </w:trPr>
        <w:tc>
          <w:tcPr>
            <w:tcW w:w="3422" w:type="dxa"/>
            <w:tcBorders>
              <w:top w:val="nil"/>
              <w:left w:val="single" w:sz="4" w:space="0" w:color="auto"/>
              <w:bottom w:val="single" w:sz="4" w:space="0" w:color="auto"/>
              <w:right w:val="nil"/>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98"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184"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二十六、债务付息支出</w:t>
            </w:r>
          </w:p>
        </w:tc>
        <w:tc>
          <w:tcPr>
            <w:tcW w:w="856"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AA70AD">
        <w:trPr>
          <w:trHeight w:val="240"/>
        </w:trPr>
        <w:tc>
          <w:tcPr>
            <w:tcW w:w="3422" w:type="dxa"/>
            <w:tcBorders>
              <w:top w:val="nil"/>
              <w:left w:val="single" w:sz="4" w:space="0" w:color="auto"/>
              <w:bottom w:val="single" w:sz="4" w:space="0" w:color="auto"/>
              <w:right w:val="nil"/>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98"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184"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二十七、债务发行费用支出</w:t>
            </w:r>
          </w:p>
        </w:tc>
        <w:tc>
          <w:tcPr>
            <w:tcW w:w="856"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AA70AD">
        <w:trPr>
          <w:trHeight w:val="240"/>
        </w:trPr>
        <w:tc>
          <w:tcPr>
            <w:tcW w:w="3422"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center"/>
              <w:rPr>
                <w:rFonts w:ascii="宋体" w:eastAsia="宋体" w:hAnsi="宋体" w:cs="宋体"/>
                <w:kern w:val="0"/>
                <w:sz w:val="20"/>
                <w:szCs w:val="20"/>
              </w:rPr>
            </w:pPr>
            <w:r>
              <w:rPr>
                <w:rFonts w:ascii="宋体" w:eastAsia="宋体" w:hAnsi="宋体" w:cs="宋体" w:hint="eastAsia"/>
                <w:kern w:val="0"/>
                <w:sz w:val="20"/>
                <w:szCs w:val="20"/>
              </w:rPr>
              <w:t>本  年  收  入  小  计</w:t>
            </w:r>
          </w:p>
        </w:tc>
        <w:tc>
          <w:tcPr>
            <w:tcW w:w="998"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112　</w:t>
            </w:r>
          </w:p>
        </w:tc>
        <w:tc>
          <w:tcPr>
            <w:tcW w:w="3184" w:type="dxa"/>
            <w:tcBorders>
              <w:top w:val="nil"/>
              <w:left w:val="nil"/>
              <w:bottom w:val="single" w:sz="4" w:space="0" w:color="auto"/>
              <w:right w:val="single" w:sz="4" w:space="0" w:color="auto"/>
            </w:tcBorders>
            <w:shd w:val="clear" w:color="auto" w:fill="auto"/>
            <w:vAlign w:val="center"/>
          </w:tcPr>
          <w:p w:rsidR="00AA70AD" w:rsidRDefault="003119F3">
            <w:pPr>
              <w:widowControl/>
              <w:jc w:val="center"/>
              <w:rPr>
                <w:rFonts w:ascii="宋体" w:eastAsia="宋体" w:hAnsi="宋体" w:cs="宋体"/>
                <w:kern w:val="0"/>
                <w:sz w:val="20"/>
                <w:szCs w:val="20"/>
              </w:rPr>
            </w:pPr>
            <w:r>
              <w:rPr>
                <w:rFonts w:ascii="宋体" w:eastAsia="宋体" w:hAnsi="宋体" w:cs="宋体" w:hint="eastAsia"/>
                <w:kern w:val="0"/>
                <w:sz w:val="20"/>
                <w:szCs w:val="20"/>
              </w:rPr>
              <w:t>本  年  支  出  小  计</w:t>
            </w:r>
          </w:p>
        </w:tc>
        <w:tc>
          <w:tcPr>
            <w:tcW w:w="856"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112　</w:t>
            </w:r>
          </w:p>
        </w:tc>
      </w:tr>
      <w:tr w:rsidR="00AA70AD">
        <w:trPr>
          <w:trHeight w:val="240"/>
        </w:trPr>
        <w:tc>
          <w:tcPr>
            <w:tcW w:w="3422"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上年结转结余</w:t>
            </w:r>
          </w:p>
        </w:tc>
        <w:tc>
          <w:tcPr>
            <w:tcW w:w="998"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184"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结转下年</w:t>
            </w:r>
          </w:p>
        </w:tc>
        <w:tc>
          <w:tcPr>
            <w:tcW w:w="856"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AA70AD">
        <w:trPr>
          <w:trHeight w:val="240"/>
        </w:trPr>
        <w:tc>
          <w:tcPr>
            <w:tcW w:w="3422"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一般公共预算</w:t>
            </w:r>
          </w:p>
        </w:tc>
        <w:tc>
          <w:tcPr>
            <w:tcW w:w="998"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184"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一般公共预算</w:t>
            </w:r>
          </w:p>
        </w:tc>
        <w:tc>
          <w:tcPr>
            <w:tcW w:w="856"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AA70AD">
        <w:trPr>
          <w:trHeight w:val="240"/>
        </w:trPr>
        <w:tc>
          <w:tcPr>
            <w:tcW w:w="3422"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lastRenderedPageBreak/>
              <w:t xml:space="preserve">    政府性基金预算</w:t>
            </w:r>
          </w:p>
        </w:tc>
        <w:tc>
          <w:tcPr>
            <w:tcW w:w="998"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184"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政府性基金预算</w:t>
            </w:r>
          </w:p>
        </w:tc>
        <w:tc>
          <w:tcPr>
            <w:tcW w:w="856"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AA70AD">
        <w:trPr>
          <w:trHeight w:val="240"/>
        </w:trPr>
        <w:tc>
          <w:tcPr>
            <w:tcW w:w="3422"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国有资本经营预算</w:t>
            </w:r>
          </w:p>
        </w:tc>
        <w:tc>
          <w:tcPr>
            <w:tcW w:w="998" w:type="dxa"/>
            <w:tcBorders>
              <w:top w:val="nil"/>
              <w:left w:val="nil"/>
              <w:bottom w:val="single" w:sz="4" w:space="0" w:color="auto"/>
              <w:right w:val="single" w:sz="4" w:space="0" w:color="auto"/>
            </w:tcBorders>
            <w:shd w:val="clear" w:color="auto" w:fill="auto"/>
            <w:vAlign w:val="bottom"/>
          </w:tcPr>
          <w:p w:rsidR="00AA70AD" w:rsidRDefault="003119F3">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184"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国有资本经营预算</w:t>
            </w:r>
          </w:p>
        </w:tc>
        <w:tc>
          <w:tcPr>
            <w:tcW w:w="856"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AA70AD">
        <w:trPr>
          <w:trHeight w:val="240"/>
        </w:trPr>
        <w:tc>
          <w:tcPr>
            <w:tcW w:w="3422"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财政专户管理资金</w:t>
            </w:r>
          </w:p>
        </w:tc>
        <w:tc>
          <w:tcPr>
            <w:tcW w:w="998" w:type="dxa"/>
            <w:tcBorders>
              <w:top w:val="nil"/>
              <w:left w:val="nil"/>
              <w:bottom w:val="single" w:sz="4" w:space="0" w:color="auto"/>
              <w:right w:val="single" w:sz="4" w:space="0" w:color="auto"/>
            </w:tcBorders>
            <w:shd w:val="clear" w:color="auto" w:fill="auto"/>
            <w:vAlign w:val="bottom"/>
          </w:tcPr>
          <w:p w:rsidR="00AA70AD" w:rsidRDefault="003119F3">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184"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财政专户管理资金</w:t>
            </w:r>
          </w:p>
        </w:tc>
        <w:tc>
          <w:tcPr>
            <w:tcW w:w="856"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AA70AD">
        <w:trPr>
          <w:trHeight w:val="240"/>
        </w:trPr>
        <w:tc>
          <w:tcPr>
            <w:tcW w:w="3422"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单位资金</w:t>
            </w:r>
          </w:p>
        </w:tc>
        <w:tc>
          <w:tcPr>
            <w:tcW w:w="998" w:type="dxa"/>
            <w:tcBorders>
              <w:top w:val="nil"/>
              <w:left w:val="nil"/>
              <w:bottom w:val="single" w:sz="4" w:space="0" w:color="auto"/>
              <w:right w:val="single" w:sz="4" w:space="0" w:color="auto"/>
            </w:tcBorders>
            <w:shd w:val="clear" w:color="auto" w:fill="auto"/>
            <w:vAlign w:val="bottom"/>
          </w:tcPr>
          <w:p w:rsidR="00AA70AD" w:rsidRDefault="003119F3">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184"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单位资金</w:t>
            </w:r>
          </w:p>
        </w:tc>
        <w:tc>
          <w:tcPr>
            <w:tcW w:w="856"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AA70AD">
        <w:trPr>
          <w:trHeight w:val="240"/>
        </w:trPr>
        <w:tc>
          <w:tcPr>
            <w:tcW w:w="3422"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收   入   总   计</w:t>
            </w:r>
          </w:p>
        </w:tc>
        <w:tc>
          <w:tcPr>
            <w:tcW w:w="998" w:type="dxa"/>
            <w:tcBorders>
              <w:top w:val="nil"/>
              <w:left w:val="nil"/>
              <w:bottom w:val="single" w:sz="4" w:space="0" w:color="auto"/>
              <w:right w:val="single" w:sz="4" w:space="0" w:color="auto"/>
            </w:tcBorders>
            <w:shd w:val="clear" w:color="auto" w:fill="auto"/>
            <w:vAlign w:val="bottom"/>
          </w:tcPr>
          <w:p w:rsidR="00AA70AD" w:rsidRDefault="003119F3">
            <w:pPr>
              <w:widowControl/>
              <w:jc w:val="right"/>
              <w:rPr>
                <w:rFonts w:ascii="宋体" w:eastAsia="宋体" w:hAnsi="宋体" w:cs="宋体"/>
                <w:b/>
                <w:bCs/>
                <w:kern w:val="0"/>
                <w:sz w:val="18"/>
                <w:szCs w:val="18"/>
              </w:rPr>
            </w:pPr>
            <w:r>
              <w:rPr>
                <w:rFonts w:ascii="宋体" w:eastAsia="宋体" w:hAnsi="宋体" w:cs="宋体" w:hint="eastAsia"/>
                <w:b/>
                <w:bCs/>
                <w:kern w:val="0"/>
                <w:sz w:val="18"/>
                <w:szCs w:val="18"/>
              </w:rPr>
              <w:t xml:space="preserve">112　</w:t>
            </w:r>
          </w:p>
        </w:tc>
        <w:tc>
          <w:tcPr>
            <w:tcW w:w="3184" w:type="dxa"/>
            <w:tcBorders>
              <w:top w:val="nil"/>
              <w:left w:val="nil"/>
              <w:bottom w:val="single" w:sz="4" w:space="0" w:color="auto"/>
              <w:right w:val="single" w:sz="4" w:space="0" w:color="auto"/>
            </w:tcBorders>
            <w:shd w:val="clear" w:color="auto" w:fill="auto"/>
            <w:vAlign w:val="center"/>
          </w:tcPr>
          <w:p w:rsidR="00AA70AD" w:rsidRDefault="003119F3">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支　出  总　计</w:t>
            </w:r>
          </w:p>
        </w:tc>
        <w:tc>
          <w:tcPr>
            <w:tcW w:w="856"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b/>
                <w:kern w:val="0"/>
                <w:sz w:val="20"/>
                <w:szCs w:val="20"/>
              </w:rPr>
            </w:pPr>
            <w:r>
              <w:rPr>
                <w:rFonts w:ascii="宋体" w:eastAsia="宋体" w:hAnsi="宋体" w:cs="宋体" w:hint="eastAsia"/>
                <w:b/>
                <w:kern w:val="0"/>
                <w:sz w:val="20"/>
                <w:szCs w:val="20"/>
              </w:rPr>
              <w:t xml:space="preserve">112　</w:t>
            </w:r>
          </w:p>
        </w:tc>
      </w:tr>
    </w:tbl>
    <w:p w:rsidR="00AA70AD" w:rsidRDefault="00AA70AD">
      <w:pPr>
        <w:rPr>
          <w:rFonts w:ascii="宋体" w:hAnsi="宋体" w:cs="宋体"/>
          <w:kern w:val="0"/>
          <w:sz w:val="20"/>
          <w:szCs w:val="20"/>
        </w:rPr>
        <w:sectPr w:rsidR="00AA70AD">
          <w:footerReference w:type="default" r:id="rId8"/>
          <w:pgSz w:w="11906" w:h="16838"/>
          <w:pgMar w:top="1440" w:right="1800" w:bottom="1440" w:left="1800" w:header="851" w:footer="992" w:gutter="0"/>
          <w:cols w:space="425"/>
          <w:docGrid w:type="lines" w:linePitch="312"/>
        </w:sectPr>
      </w:pPr>
    </w:p>
    <w:p w:rsidR="00AA70AD" w:rsidRDefault="003119F3">
      <w:pPr>
        <w:ind w:firstLineChars="6350" w:firstLine="12700"/>
        <w:rPr>
          <w:rFonts w:ascii="华文中宋" w:eastAsia="华文中宋" w:hAnsi="华文中宋" w:cs="宋体"/>
          <w:b/>
          <w:bCs/>
          <w:kern w:val="0"/>
          <w:sz w:val="32"/>
          <w:szCs w:val="32"/>
        </w:rPr>
      </w:pPr>
      <w:r>
        <w:rPr>
          <w:rFonts w:ascii="宋体" w:hAnsi="宋体" w:cs="宋体" w:hint="eastAsia"/>
          <w:kern w:val="0"/>
          <w:sz w:val="20"/>
          <w:szCs w:val="20"/>
        </w:rPr>
        <w:lastRenderedPageBreak/>
        <w:t>单位公开表2</w:t>
      </w:r>
    </w:p>
    <w:p w:rsidR="00AA70AD" w:rsidRDefault="003119F3">
      <w:pPr>
        <w:jc w:val="center"/>
        <w:rPr>
          <w:rFonts w:ascii="华文中宋" w:eastAsia="华文中宋" w:hAnsi="华文中宋" w:cs="宋体"/>
          <w:b/>
          <w:bCs/>
          <w:kern w:val="0"/>
          <w:sz w:val="32"/>
          <w:szCs w:val="32"/>
        </w:rPr>
      </w:pPr>
      <w:r>
        <w:rPr>
          <w:rFonts w:ascii="华文中宋" w:eastAsia="华文中宋" w:hAnsi="华文中宋" w:cs="宋体" w:hint="eastAsia"/>
          <w:b/>
          <w:bCs/>
          <w:kern w:val="0"/>
          <w:sz w:val="32"/>
          <w:szCs w:val="32"/>
        </w:rPr>
        <w:t>安徽省机械工业设计院有限公司2022年收入总表</w:t>
      </w:r>
    </w:p>
    <w:p w:rsidR="00AA70AD" w:rsidRDefault="003119F3">
      <w:pPr>
        <w:rPr>
          <w:rFonts w:ascii="宋体" w:hAnsi="宋体" w:cs="宋体"/>
          <w:kern w:val="0"/>
          <w:sz w:val="20"/>
          <w:szCs w:val="20"/>
        </w:rPr>
      </w:pPr>
      <w:r>
        <w:rPr>
          <w:rFonts w:ascii="宋体" w:hAnsi="宋体" w:cs="宋体" w:hint="eastAsia"/>
          <w:kern w:val="0"/>
          <w:sz w:val="20"/>
          <w:szCs w:val="20"/>
        </w:rPr>
        <w:t xml:space="preserve">                                                                                                                                 单位：万元 </w:t>
      </w:r>
    </w:p>
    <w:tbl>
      <w:tblPr>
        <w:tblW w:w="14020" w:type="dxa"/>
        <w:tblInd w:w="100" w:type="dxa"/>
        <w:tblLayout w:type="fixed"/>
        <w:tblLook w:val="04A0"/>
      </w:tblPr>
      <w:tblGrid>
        <w:gridCol w:w="1993"/>
        <w:gridCol w:w="567"/>
        <w:gridCol w:w="580"/>
        <w:gridCol w:w="680"/>
        <w:gridCol w:w="680"/>
        <w:gridCol w:w="680"/>
        <w:gridCol w:w="680"/>
        <w:gridCol w:w="680"/>
        <w:gridCol w:w="680"/>
        <w:gridCol w:w="680"/>
        <w:gridCol w:w="680"/>
        <w:gridCol w:w="680"/>
        <w:gridCol w:w="680"/>
        <w:gridCol w:w="680"/>
        <w:gridCol w:w="680"/>
        <w:gridCol w:w="680"/>
        <w:gridCol w:w="680"/>
        <w:gridCol w:w="680"/>
        <w:gridCol w:w="680"/>
      </w:tblGrid>
      <w:tr w:rsidR="00AA70AD">
        <w:trPr>
          <w:trHeight w:val="420"/>
        </w:trPr>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70AD" w:rsidRDefault="003119F3">
            <w:pPr>
              <w:widowControl/>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单位名称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70AD" w:rsidRDefault="003119F3">
            <w:pPr>
              <w:widowControl/>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合计</w:t>
            </w:r>
          </w:p>
        </w:tc>
        <w:tc>
          <w:tcPr>
            <w:tcW w:w="7380" w:type="dxa"/>
            <w:gridSpan w:val="11"/>
            <w:tcBorders>
              <w:top w:val="single" w:sz="4" w:space="0" w:color="auto"/>
              <w:left w:val="nil"/>
              <w:bottom w:val="single" w:sz="4" w:space="0" w:color="auto"/>
              <w:right w:val="single" w:sz="4" w:space="0" w:color="000000"/>
            </w:tcBorders>
            <w:shd w:val="clear" w:color="auto" w:fill="auto"/>
            <w:vAlign w:val="center"/>
          </w:tcPr>
          <w:p w:rsidR="00AA70AD" w:rsidRDefault="003119F3">
            <w:pPr>
              <w:widowControl/>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本年收入</w:t>
            </w:r>
          </w:p>
        </w:tc>
        <w:tc>
          <w:tcPr>
            <w:tcW w:w="4080" w:type="dxa"/>
            <w:gridSpan w:val="6"/>
            <w:tcBorders>
              <w:top w:val="single" w:sz="4" w:space="0" w:color="auto"/>
              <w:left w:val="nil"/>
              <w:bottom w:val="single" w:sz="4" w:space="0" w:color="auto"/>
              <w:right w:val="single" w:sz="4" w:space="0" w:color="auto"/>
            </w:tcBorders>
            <w:shd w:val="clear" w:color="auto" w:fill="auto"/>
            <w:vAlign w:val="center"/>
          </w:tcPr>
          <w:p w:rsidR="00AA70AD" w:rsidRDefault="003119F3">
            <w:pPr>
              <w:widowControl/>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上年结转结余</w:t>
            </w:r>
          </w:p>
        </w:tc>
      </w:tr>
      <w:tr w:rsidR="00AA70AD">
        <w:trPr>
          <w:trHeight w:val="420"/>
        </w:trPr>
        <w:tc>
          <w:tcPr>
            <w:tcW w:w="1993" w:type="dxa"/>
            <w:vMerge/>
            <w:tcBorders>
              <w:top w:val="single" w:sz="4" w:space="0" w:color="auto"/>
              <w:left w:val="single" w:sz="4" w:space="0" w:color="auto"/>
              <w:bottom w:val="single" w:sz="4" w:space="0" w:color="auto"/>
              <w:right w:val="single" w:sz="4" w:space="0" w:color="auto"/>
            </w:tcBorders>
            <w:vAlign w:val="center"/>
          </w:tcPr>
          <w:p w:rsidR="00AA70AD" w:rsidRDefault="00AA70AD">
            <w:pPr>
              <w:widowControl/>
              <w:jc w:val="left"/>
              <w:rPr>
                <w:rFonts w:ascii="宋体" w:eastAsia="宋体" w:hAnsi="宋体" w:cs="宋体"/>
                <w:b/>
                <w:color w:val="000000"/>
                <w:kern w:val="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A70AD" w:rsidRDefault="00AA70AD">
            <w:pPr>
              <w:widowControl/>
              <w:jc w:val="left"/>
              <w:rPr>
                <w:rFonts w:ascii="宋体" w:eastAsia="宋体" w:hAnsi="宋体" w:cs="宋体"/>
                <w:b/>
                <w:color w:val="000000"/>
                <w:kern w:val="0"/>
                <w:sz w:val="20"/>
                <w:szCs w:val="20"/>
              </w:rPr>
            </w:pPr>
          </w:p>
        </w:tc>
        <w:tc>
          <w:tcPr>
            <w:tcW w:w="580" w:type="dxa"/>
            <w:vMerge w:val="restart"/>
            <w:tcBorders>
              <w:top w:val="nil"/>
              <w:left w:val="single" w:sz="4" w:space="0" w:color="auto"/>
              <w:bottom w:val="nil"/>
              <w:right w:val="single" w:sz="4" w:space="0" w:color="auto"/>
            </w:tcBorders>
            <w:shd w:val="clear" w:color="auto" w:fill="auto"/>
            <w:vAlign w:val="center"/>
          </w:tcPr>
          <w:p w:rsidR="00AA70AD" w:rsidRDefault="003119F3">
            <w:pPr>
              <w:widowControl/>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小计</w:t>
            </w:r>
          </w:p>
        </w:tc>
        <w:tc>
          <w:tcPr>
            <w:tcW w:w="680" w:type="dxa"/>
            <w:vMerge w:val="restart"/>
            <w:tcBorders>
              <w:top w:val="nil"/>
              <w:left w:val="single" w:sz="4" w:space="0" w:color="auto"/>
              <w:bottom w:val="nil"/>
              <w:right w:val="single" w:sz="4" w:space="0" w:color="auto"/>
            </w:tcBorders>
            <w:shd w:val="clear" w:color="auto" w:fill="auto"/>
            <w:vAlign w:val="center"/>
          </w:tcPr>
          <w:p w:rsidR="00AA70AD" w:rsidRDefault="003119F3">
            <w:pPr>
              <w:widowControl/>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一般公共预算</w:t>
            </w:r>
          </w:p>
        </w:tc>
        <w:tc>
          <w:tcPr>
            <w:tcW w:w="680" w:type="dxa"/>
            <w:vMerge w:val="restart"/>
            <w:tcBorders>
              <w:top w:val="nil"/>
              <w:left w:val="single" w:sz="4" w:space="0" w:color="auto"/>
              <w:bottom w:val="nil"/>
              <w:right w:val="single" w:sz="4" w:space="0" w:color="auto"/>
            </w:tcBorders>
            <w:shd w:val="clear" w:color="auto" w:fill="auto"/>
            <w:vAlign w:val="center"/>
          </w:tcPr>
          <w:p w:rsidR="00AA70AD" w:rsidRDefault="003119F3">
            <w:pPr>
              <w:widowControl/>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政府性基金预算</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tcPr>
          <w:p w:rsidR="00AA70AD" w:rsidRDefault="003119F3">
            <w:pPr>
              <w:widowControl/>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国有资本经营预算</w:t>
            </w:r>
          </w:p>
        </w:tc>
        <w:tc>
          <w:tcPr>
            <w:tcW w:w="680" w:type="dxa"/>
            <w:vMerge w:val="restart"/>
            <w:tcBorders>
              <w:top w:val="nil"/>
              <w:left w:val="single" w:sz="4" w:space="0" w:color="auto"/>
              <w:bottom w:val="single" w:sz="4" w:space="0" w:color="000000"/>
              <w:right w:val="single" w:sz="4" w:space="0" w:color="auto"/>
            </w:tcBorders>
            <w:shd w:val="clear" w:color="auto" w:fill="auto"/>
            <w:vAlign w:val="center"/>
          </w:tcPr>
          <w:p w:rsidR="00AA70AD" w:rsidRDefault="003119F3">
            <w:pPr>
              <w:widowControl/>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财政专户管理资金</w:t>
            </w:r>
          </w:p>
        </w:tc>
        <w:tc>
          <w:tcPr>
            <w:tcW w:w="4080" w:type="dxa"/>
            <w:gridSpan w:val="6"/>
            <w:tcBorders>
              <w:top w:val="single" w:sz="4" w:space="0" w:color="auto"/>
              <w:left w:val="nil"/>
              <w:bottom w:val="single" w:sz="4" w:space="0" w:color="auto"/>
              <w:right w:val="single" w:sz="4" w:space="0" w:color="000000"/>
            </w:tcBorders>
            <w:shd w:val="clear" w:color="auto" w:fill="auto"/>
            <w:vAlign w:val="center"/>
          </w:tcPr>
          <w:p w:rsidR="00AA70AD" w:rsidRDefault="003119F3">
            <w:pPr>
              <w:widowControl/>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单位资金</w:t>
            </w:r>
          </w:p>
        </w:tc>
        <w:tc>
          <w:tcPr>
            <w:tcW w:w="680" w:type="dxa"/>
            <w:vMerge w:val="restart"/>
            <w:tcBorders>
              <w:top w:val="nil"/>
              <w:left w:val="single" w:sz="4" w:space="0" w:color="auto"/>
              <w:bottom w:val="nil"/>
              <w:right w:val="single" w:sz="4" w:space="0" w:color="auto"/>
            </w:tcBorders>
            <w:shd w:val="clear" w:color="auto" w:fill="auto"/>
            <w:vAlign w:val="center"/>
          </w:tcPr>
          <w:p w:rsidR="00AA70AD" w:rsidRDefault="003119F3">
            <w:pPr>
              <w:widowControl/>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小计</w:t>
            </w:r>
          </w:p>
        </w:tc>
        <w:tc>
          <w:tcPr>
            <w:tcW w:w="680" w:type="dxa"/>
            <w:vMerge w:val="restart"/>
            <w:tcBorders>
              <w:top w:val="nil"/>
              <w:left w:val="single" w:sz="4" w:space="0" w:color="auto"/>
              <w:bottom w:val="nil"/>
              <w:right w:val="single" w:sz="4" w:space="0" w:color="auto"/>
            </w:tcBorders>
            <w:shd w:val="clear" w:color="auto" w:fill="auto"/>
            <w:vAlign w:val="center"/>
          </w:tcPr>
          <w:p w:rsidR="00AA70AD" w:rsidRDefault="003119F3">
            <w:pPr>
              <w:widowControl/>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一般公共预算</w:t>
            </w:r>
          </w:p>
        </w:tc>
        <w:tc>
          <w:tcPr>
            <w:tcW w:w="680" w:type="dxa"/>
            <w:vMerge w:val="restart"/>
            <w:tcBorders>
              <w:top w:val="nil"/>
              <w:left w:val="single" w:sz="4" w:space="0" w:color="auto"/>
              <w:bottom w:val="nil"/>
              <w:right w:val="single" w:sz="4" w:space="0" w:color="auto"/>
            </w:tcBorders>
            <w:shd w:val="clear" w:color="auto" w:fill="auto"/>
            <w:vAlign w:val="center"/>
          </w:tcPr>
          <w:p w:rsidR="00AA70AD" w:rsidRDefault="003119F3">
            <w:pPr>
              <w:widowControl/>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政府性基金预算</w:t>
            </w:r>
          </w:p>
        </w:tc>
        <w:tc>
          <w:tcPr>
            <w:tcW w:w="680" w:type="dxa"/>
            <w:vMerge w:val="restart"/>
            <w:tcBorders>
              <w:top w:val="nil"/>
              <w:left w:val="single" w:sz="4" w:space="0" w:color="auto"/>
              <w:bottom w:val="nil"/>
              <w:right w:val="single" w:sz="4" w:space="0" w:color="auto"/>
            </w:tcBorders>
            <w:shd w:val="clear" w:color="auto" w:fill="auto"/>
            <w:vAlign w:val="center"/>
          </w:tcPr>
          <w:p w:rsidR="00AA70AD" w:rsidRDefault="003119F3">
            <w:pPr>
              <w:widowControl/>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国有资本经营预算</w:t>
            </w:r>
          </w:p>
        </w:tc>
        <w:tc>
          <w:tcPr>
            <w:tcW w:w="680" w:type="dxa"/>
            <w:vMerge w:val="restart"/>
            <w:tcBorders>
              <w:top w:val="nil"/>
              <w:left w:val="single" w:sz="4" w:space="0" w:color="auto"/>
              <w:bottom w:val="nil"/>
              <w:right w:val="single" w:sz="4" w:space="0" w:color="auto"/>
            </w:tcBorders>
            <w:shd w:val="clear" w:color="auto" w:fill="auto"/>
            <w:vAlign w:val="center"/>
          </w:tcPr>
          <w:p w:rsidR="00AA70AD" w:rsidRDefault="003119F3">
            <w:pPr>
              <w:widowControl/>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财政专户管理资金</w:t>
            </w:r>
          </w:p>
        </w:tc>
        <w:tc>
          <w:tcPr>
            <w:tcW w:w="680" w:type="dxa"/>
            <w:vMerge w:val="restart"/>
            <w:tcBorders>
              <w:top w:val="nil"/>
              <w:left w:val="single" w:sz="4" w:space="0" w:color="auto"/>
              <w:bottom w:val="nil"/>
              <w:right w:val="single" w:sz="4" w:space="0" w:color="auto"/>
            </w:tcBorders>
            <w:shd w:val="clear" w:color="auto" w:fill="auto"/>
            <w:vAlign w:val="center"/>
          </w:tcPr>
          <w:p w:rsidR="00AA70AD" w:rsidRDefault="003119F3">
            <w:pPr>
              <w:widowControl/>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单位资金</w:t>
            </w:r>
          </w:p>
        </w:tc>
      </w:tr>
      <w:tr w:rsidR="00AA70AD">
        <w:trPr>
          <w:trHeight w:val="825"/>
        </w:trPr>
        <w:tc>
          <w:tcPr>
            <w:tcW w:w="1993" w:type="dxa"/>
            <w:vMerge/>
            <w:tcBorders>
              <w:top w:val="single" w:sz="4" w:space="0" w:color="auto"/>
              <w:left w:val="single" w:sz="4" w:space="0" w:color="auto"/>
              <w:bottom w:val="single" w:sz="4" w:space="0" w:color="auto"/>
              <w:right w:val="single" w:sz="4" w:space="0" w:color="auto"/>
            </w:tcBorders>
            <w:vAlign w:val="center"/>
          </w:tcPr>
          <w:p w:rsidR="00AA70AD" w:rsidRDefault="00AA70AD">
            <w:pPr>
              <w:widowControl/>
              <w:jc w:val="left"/>
              <w:rPr>
                <w:rFonts w:ascii="宋体" w:eastAsia="宋体" w:hAnsi="宋体" w:cs="宋体"/>
                <w:color w:val="000000"/>
                <w:kern w:val="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A70AD" w:rsidRDefault="00AA70AD">
            <w:pPr>
              <w:widowControl/>
              <w:jc w:val="left"/>
              <w:rPr>
                <w:rFonts w:ascii="宋体" w:eastAsia="宋体" w:hAnsi="宋体" w:cs="宋体"/>
                <w:color w:val="000000"/>
                <w:kern w:val="0"/>
                <w:sz w:val="20"/>
                <w:szCs w:val="20"/>
              </w:rPr>
            </w:pPr>
          </w:p>
        </w:tc>
        <w:tc>
          <w:tcPr>
            <w:tcW w:w="580" w:type="dxa"/>
            <w:vMerge/>
            <w:tcBorders>
              <w:top w:val="nil"/>
              <w:left w:val="single" w:sz="4" w:space="0" w:color="auto"/>
              <w:bottom w:val="nil"/>
              <w:right w:val="single" w:sz="4" w:space="0" w:color="auto"/>
            </w:tcBorders>
            <w:vAlign w:val="center"/>
          </w:tcPr>
          <w:p w:rsidR="00AA70AD" w:rsidRDefault="00AA70AD">
            <w:pPr>
              <w:widowControl/>
              <w:jc w:val="left"/>
              <w:rPr>
                <w:rFonts w:ascii="宋体" w:eastAsia="宋体" w:hAnsi="宋体" w:cs="宋体"/>
                <w:color w:val="000000"/>
                <w:kern w:val="0"/>
                <w:sz w:val="20"/>
                <w:szCs w:val="20"/>
              </w:rPr>
            </w:pPr>
          </w:p>
        </w:tc>
        <w:tc>
          <w:tcPr>
            <w:tcW w:w="680" w:type="dxa"/>
            <w:vMerge/>
            <w:tcBorders>
              <w:top w:val="nil"/>
              <w:left w:val="single" w:sz="4" w:space="0" w:color="auto"/>
              <w:bottom w:val="nil"/>
              <w:right w:val="single" w:sz="4" w:space="0" w:color="auto"/>
            </w:tcBorders>
            <w:vAlign w:val="center"/>
          </w:tcPr>
          <w:p w:rsidR="00AA70AD" w:rsidRDefault="00AA70AD">
            <w:pPr>
              <w:widowControl/>
              <w:jc w:val="left"/>
              <w:rPr>
                <w:rFonts w:ascii="宋体" w:eastAsia="宋体" w:hAnsi="宋体" w:cs="宋体"/>
                <w:color w:val="000000"/>
                <w:kern w:val="0"/>
                <w:sz w:val="20"/>
                <w:szCs w:val="20"/>
              </w:rPr>
            </w:pPr>
          </w:p>
        </w:tc>
        <w:tc>
          <w:tcPr>
            <w:tcW w:w="680" w:type="dxa"/>
            <w:vMerge/>
            <w:tcBorders>
              <w:top w:val="nil"/>
              <w:left w:val="single" w:sz="4" w:space="0" w:color="auto"/>
              <w:bottom w:val="nil"/>
              <w:right w:val="single" w:sz="4" w:space="0" w:color="auto"/>
            </w:tcBorders>
            <w:vAlign w:val="center"/>
          </w:tcPr>
          <w:p w:rsidR="00AA70AD" w:rsidRDefault="00AA70AD">
            <w:pPr>
              <w:widowControl/>
              <w:jc w:val="left"/>
              <w:rPr>
                <w:rFonts w:ascii="宋体" w:eastAsia="宋体" w:hAnsi="宋体" w:cs="宋体"/>
                <w:color w:val="000000"/>
                <w:kern w:val="0"/>
                <w:sz w:val="20"/>
                <w:szCs w:val="20"/>
              </w:rPr>
            </w:pPr>
          </w:p>
        </w:tc>
        <w:tc>
          <w:tcPr>
            <w:tcW w:w="680" w:type="dxa"/>
            <w:vMerge/>
            <w:tcBorders>
              <w:top w:val="nil"/>
              <w:left w:val="single" w:sz="4" w:space="0" w:color="auto"/>
              <w:bottom w:val="single" w:sz="4" w:space="0" w:color="000000"/>
              <w:right w:val="single" w:sz="4" w:space="0" w:color="auto"/>
            </w:tcBorders>
            <w:vAlign w:val="center"/>
          </w:tcPr>
          <w:p w:rsidR="00AA70AD" w:rsidRDefault="00AA70AD">
            <w:pPr>
              <w:widowControl/>
              <w:jc w:val="left"/>
              <w:rPr>
                <w:rFonts w:ascii="宋体" w:eastAsia="宋体" w:hAnsi="宋体" w:cs="宋体"/>
                <w:color w:val="000000"/>
                <w:kern w:val="0"/>
                <w:sz w:val="20"/>
                <w:szCs w:val="20"/>
              </w:rPr>
            </w:pPr>
          </w:p>
        </w:tc>
        <w:tc>
          <w:tcPr>
            <w:tcW w:w="680" w:type="dxa"/>
            <w:vMerge/>
            <w:tcBorders>
              <w:top w:val="nil"/>
              <w:left w:val="single" w:sz="4" w:space="0" w:color="auto"/>
              <w:bottom w:val="single" w:sz="4" w:space="0" w:color="000000"/>
              <w:right w:val="single" w:sz="4" w:space="0" w:color="auto"/>
            </w:tcBorders>
            <w:vAlign w:val="center"/>
          </w:tcPr>
          <w:p w:rsidR="00AA70AD" w:rsidRDefault="00AA70AD">
            <w:pPr>
              <w:widowControl/>
              <w:jc w:val="left"/>
              <w:rPr>
                <w:rFonts w:ascii="宋体" w:eastAsia="宋体" w:hAnsi="宋体" w:cs="宋体"/>
                <w:color w:val="000000"/>
                <w:kern w:val="0"/>
                <w:sz w:val="20"/>
                <w:szCs w:val="20"/>
              </w:rPr>
            </w:pPr>
          </w:p>
        </w:tc>
        <w:tc>
          <w:tcPr>
            <w:tcW w:w="680" w:type="dxa"/>
            <w:tcBorders>
              <w:top w:val="nil"/>
              <w:left w:val="nil"/>
              <w:bottom w:val="single" w:sz="4" w:space="0" w:color="auto"/>
              <w:right w:val="single" w:sz="4" w:space="0" w:color="auto"/>
            </w:tcBorders>
            <w:shd w:val="clear" w:color="auto" w:fill="auto"/>
            <w:vAlign w:val="center"/>
          </w:tcPr>
          <w:p w:rsidR="00AA70AD" w:rsidRDefault="003119F3">
            <w:pPr>
              <w:widowControl/>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小计</w:t>
            </w:r>
          </w:p>
        </w:tc>
        <w:tc>
          <w:tcPr>
            <w:tcW w:w="680" w:type="dxa"/>
            <w:tcBorders>
              <w:top w:val="nil"/>
              <w:left w:val="nil"/>
              <w:bottom w:val="single" w:sz="4" w:space="0" w:color="auto"/>
              <w:right w:val="single" w:sz="4" w:space="0" w:color="auto"/>
            </w:tcBorders>
            <w:shd w:val="clear" w:color="auto" w:fill="auto"/>
            <w:vAlign w:val="center"/>
          </w:tcPr>
          <w:p w:rsidR="00AA70AD" w:rsidRDefault="003119F3">
            <w:pPr>
              <w:widowControl/>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事业     收入</w:t>
            </w:r>
          </w:p>
        </w:tc>
        <w:tc>
          <w:tcPr>
            <w:tcW w:w="680" w:type="dxa"/>
            <w:tcBorders>
              <w:top w:val="nil"/>
              <w:left w:val="nil"/>
              <w:bottom w:val="single" w:sz="4" w:space="0" w:color="auto"/>
              <w:right w:val="single" w:sz="4" w:space="0" w:color="auto"/>
            </w:tcBorders>
            <w:shd w:val="clear" w:color="auto" w:fill="auto"/>
            <w:vAlign w:val="center"/>
          </w:tcPr>
          <w:p w:rsidR="00AA70AD" w:rsidRDefault="003119F3">
            <w:pPr>
              <w:widowControl/>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事业单位经营收入</w:t>
            </w:r>
          </w:p>
        </w:tc>
        <w:tc>
          <w:tcPr>
            <w:tcW w:w="680" w:type="dxa"/>
            <w:tcBorders>
              <w:top w:val="nil"/>
              <w:left w:val="nil"/>
              <w:bottom w:val="nil"/>
              <w:right w:val="single" w:sz="4" w:space="0" w:color="auto"/>
            </w:tcBorders>
            <w:shd w:val="clear" w:color="auto" w:fill="auto"/>
            <w:vAlign w:val="center"/>
          </w:tcPr>
          <w:p w:rsidR="00AA70AD" w:rsidRDefault="003119F3">
            <w:pPr>
              <w:widowControl/>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上级补助收入</w:t>
            </w:r>
          </w:p>
        </w:tc>
        <w:tc>
          <w:tcPr>
            <w:tcW w:w="680" w:type="dxa"/>
            <w:tcBorders>
              <w:top w:val="nil"/>
              <w:left w:val="nil"/>
              <w:bottom w:val="nil"/>
              <w:right w:val="single" w:sz="4" w:space="0" w:color="auto"/>
            </w:tcBorders>
            <w:shd w:val="clear" w:color="auto" w:fill="auto"/>
            <w:vAlign w:val="center"/>
          </w:tcPr>
          <w:p w:rsidR="00AA70AD" w:rsidRDefault="003119F3">
            <w:pPr>
              <w:widowControl/>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附属单位上缴收入</w:t>
            </w:r>
          </w:p>
        </w:tc>
        <w:tc>
          <w:tcPr>
            <w:tcW w:w="680" w:type="dxa"/>
            <w:tcBorders>
              <w:top w:val="nil"/>
              <w:left w:val="nil"/>
              <w:bottom w:val="nil"/>
              <w:right w:val="single" w:sz="4" w:space="0" w:color="auto"/>
            </w:tcBorders>
            <w:shd w:val="clear" w:color="auto" w:fill="auto"/>
            <w:vAlign w:val="center"/>
          </w:tcPr>
          <w:p w:rsidR="00AA70AD" w:rsidRDefault="003119F3">
            <w:pPr>
              <w:widowControl/>
              <w:jc w:val="center"/>
              <w:rPr>
                <w:rFonts w:ascii="宋体" w:eastAsia="宋体" w:hAnsi="宋体" w:cs="宋体"/>
                <w:b/>
                <w:color w:val="000000"/>
                <w:kern w:val="0"/>
                <w:sz w:val="20"/>
                <w:szCs w:val="20"/>
              </w:rPr>
            </w:pPr>
            <w:r>
              <w:rPr>
                <w:rFonts w:ascii="宋体" w:eastAsia="宋体" w:hAnsi="宋体" w:cs="宋体" w:hint="eastAsia"/>
                <w:b/>
                <w:color w:val="000000"/>
                <w:kern w:val="0"/>
                <w:sz w:val="20"/>
                <w:szCs w:val="20"/>
              </w:rPr>
              <w:t>其他   收入</w:t>
            </w:r>
          </w:p>
        </w:tc>
        <w:tc>
          <w:tcPr>
            <w:tcW w:w="680" w:type="dxa"/>
            <w:vMerge/>
            <w:tcBorders>
              <w:top w:val="nil"/>
              <w:left w:val="single" w:sz="4" w:space="0" w:color="auto"/>
              <w:bottom w:val="nil"/>
              <w:right w:val="single" w:sz="4" w:space="0" w:color="auto"/>
            </w:tcBorders>
            <w:vAlign w:val="center"/>
          </w:tcPr>
          <w:p w:rsidR="00AA70AD" w:rsidRDefault="00AA70AD">
            <w:pPr>
              <w:widowControl/>
              <w:jc w:val="left"/>
              <w:rPr>
                <w:rFonts w:ascii="宋体" w:eastAsia="宋体" w:hAnsi="宋体" w:cs="宋体"/>
                <w:color w:val="000000"/>
                <w:kern w:val="0"/>
                <w:sz w:val="20"/>
                <w:szCs w:val="20"/>
              </w:rPr>
            </w:pPr>
          </w:p>
        </w:tc>
        <w:tc>
          <w:tcPr>
            <w:tcW w:w="680" w:type="dxa"/>
            <w:vMerge/>
            <w:tcBorders>
              <w:top w:val="nil"/>
              <w:left w:val="single" w:sz="4" w:space="0" w:color="auto"/>
              <w:bottom w:val="nil"/>
              <w:right w:val="single" w:sz="4" w:space="0" w:color="auto"/>
            </w:tcBorders>
            <w:vAlign w:val="center"/>
          </w:tcPr>
          <w:p w:rsidR="00AA70AD" w:rsidRDefault="00AA70AD">
            <w:pPr>
              <w:widowControl/>
              <w:jc w:val="left"/>
              <w:rPr>
                <w:rFonts w:ascii="宋体" w:eastAsia="宋体" w:hAnsi="宋体" w:cs="宋体"/>
                <w:color w:val="000000"/>
                <w:kern w:val="0"/>
                <w:sz w:val="20"/>
                <w:szCs w:val="20"/>
              </w:rPr>
            </w:pPr>
          </w:p>
        </w:tc>
        <w:tc>
          <w:tcPr>
            <w:tcW w:w="680" w:type="dxa"/>
            <w:vMerge/>
            <w:tcBorders>
              <w:top w:val="nil"/>
              <w:left w:val="single" w:sz="4" w:space="0" w:color="auto"/>
              <w:bottom w:val="nil"/>
              <w:right w:val="single" w:sz="4" w:space="0" w:color="auto"/>
            </w:tcBorders>
            <w:vAlign w:val="center"/>
          </w:tcPr>
          <w:p w:rsidR="00AA70AD" w:rsidRDefault="00AA70AD">
            <w:pPr>
              <w:widowControl/>
              <w:jc w:val="left"/>
              <w:rPr>
                <w:rFonts w:ascii="宋体" w:eastAsia="宋体" w:hAnsi="宋体" w:cs="宋体"/>
                <w:color w:val="000000"/>
                <w:kern w:val="0"/>
                <w:sz w:val="20"/>
                <w:szCs w:val="20"/>
              </w:rPr>
            </w:pPr>
          </w:p>
        </w:tc>
        <w:tc>
          <w:tcPr>
            <w:tcW w:w="680" w:type="dxa"/>
            <w:vMerge/>
            <w:tcBorders>
              <w:top w:val="nil"/>
              <w:left w:val="single" w:sz="4" w:space="0" w:color="auto"/>
              <w:bottom w:val="nil"/>
              <w:right w:val="single" w:sz="4" w:space="0" w:color="auto"/>
            </w:tcBorders>
            <w:vAlign w:val="center"/>
          </w:tcPr>
          <w:p w:rsidR="00AA70AD" w:rsidRDefault="00AA70AD">
            <w:pPr>
              <w:widowControl/>
              <w:jc w:val="left"/>
              <w:rPr>
                <w:rFonts w:ascii="宋体" w:eastAsia="宋体" w:hAnsi="宋体" w:cs="宋体"/>
                <w:color w:val="000000"/>
                <w:kern w:val="0"/>
                <w:sz w:val="20"/>
                <w:szCs w:val="20"/>
              </w:rPr>
            </w:pPr>
          </w:p>
        </w:tc>
        <w:tc>
          <w:tcPr>
            <w:tcW w:w="680" w:type="dxa"/>
            <w:vMerge/>
            <w:tcBorders>
              <w:top w:val="nil"/>
              <w:left w:val="single" w:sz="4" w:space="0" w:color="auto"/>
              <w:bottom w:val="nil"/>
              <w:right w:val="single" w:sz="4" w:space="0" w:color="auto"/>
            </w:tcBorders>
            <w:vAlign w:val="center"/>
          </w:tcPr>
          <w:p w:rsidR="00AA70AD" w:rsidRDefault="00AA70AD">
            <w:pPr>
              <w:widowControl/>
              <w:jc w:val="left"/>
              <w:rPr>
                <w:rFonts w:ascii="宋体" w:eastAsia="宋体" w:hAnsi="宋体" w:cs="宋体"/>
                <w:color w:val="000000"/>
                <w:kern w:val="0"/>
                <w:sz w:val="20"/>
                <w:szCs w:val="20"/>
              </w:rPr>
            </w:pPr>
          </w:p>
        </w:tc>
        <w:tc>
          <w:tcPr>
            <w:tcW w:w="680" w:type="dxa"/>
            <w:vMerge/>
            <w:tcBorders>
              <w:top w:val="nil"/>
              <w:left w:val="single" w:sz="4" w:space="0" w:color="auto"/>
              <w:bottom w:val="nil"/>
              <w:right w:val="single" w:sz="4" w:space="0" w:color="auto"/>
            </w:tcBorders>
            <w:vAlign w:val="center"/>
          </w:tcPr>
          <w:p w:rsidR="00AA70AD" w:rsidRDefault="00AA70AD">
            <w:pPr>
              <w:widowControl/>
              <w:jc w:val="left"/>
              <w:rPr>
                <w:rFonts w:ascii="宋体" w:eastAsia="宋体" w:hAnsi="宋体" w:cs="宋体"/>
                <w:color w:val="000000"/>
                <w:kern w:val="0"/>
                <w:sz w:val="20"/>
                <w:szCs w:val="20"/>
              </w:rPr>
            </w:pPr>
          </w:p>
        </w:tc>
      </w:tr>
      <w:tr w:rsidR="000B5FB0">
        <w:trPr>
          <w:trHeight w:val="360"/>
        </w:trPr>
        <w:tc>
          <w:tcPr>
            <w:tcW w:w="1993" w:type="dxa"/>
            <w:tcBorders>
              <w:top w:val="nil"/>
              <w:left w:val="single" w:sz="4" w:space="0" w:color="auto"/>
              <w:bottom w:val="single" w:sz="4" w:space="0" w:color="auto"/>
              <w:right w:val="single" w:sz="4" w:space="0" w:color="auto"/>
            </w:tcBorders>
            <w:shd w:val="clear" w:color="auto" w:fill="auto"/>
            <w:vAlign w:val="center"/>
          </w:tcPr>
          <w:p w:rsidR="000B5FB0" w:rsidRPr="000B5FB0" w:rsidRDefault="000B5FB0" w:rsidP="000B5FB0">
            <w:pPr>
              <w:widowControl/>
              <w:jc w:val="center"/>
              <w:rPr>
                <w:rFonts w:ascii="宋体" w:eastAsia="宋体" w:hAnsi="宋体" w:cs="宋体"/>
                <w:b/>
                <w:color w:val="000000"/>
                <w:kern w:val="0"/>
                <w:sz w:val="20"/>
                <w:szCs w:val="20"/>
              </w:rPr>
            </w:pPr>
            <w:r w:rsidRPr="000B5FB0">
              <w:rPr>
                <w:rFonts w:ascii="宋体" w:eastAsia="宋体" w:hAnsi="宋体" w:cs="宋体"/>
                <w:b/>
                <w:color w:val="000000"/>
                <w:kern w:val="0"/>
                <w:sz w:val="20"/>
                <w:szCs w:val="20"/>
              </w:rPr>
              <w:t>合计</w:t>
            </w:r>
          </w:p>
        </w:tc>
        <w:tc>
          <w:tcPr>
            <w:tcW w:w="567" w:type="dxa"/>
            <w:tcBorders>
              <w:top w:val="nil"/>
              <w:left w:val="nil"/>
              <w:bottom w:val="single" w:sz="4" w:space="0" w:color="auto"/>
              <w:right w:val="single" w:sz="4" w:space="0" w:color="auto"/>
            </w:tcBorders>
            <w:shd w:val="clear" w:color="auto" w:fill="auto"/>
            <w:vAlign w:val="center"/>
          </w:tcPr>
          <w:p w:rsidR="000B5FB0" w:rsidRPr="000B5FB0" w:rsidRDefault="000B5FB0" w:rsidP="00345636">
            <w:pPr>
              <w:widowControl/>
              <w:jc w:val="right"/>
              <w:rPr>
                <w:rFonts w:ascii="宋体" w:eastAsia="宋体" w:hAnsi="宋体" w:cs="宋体"/>
                <w:b/>
                <w:color w:val="000000"/>
                <w:kern w:val="0"/>
                <w:sz w:val="20"/>
                <w:szCs w:val="20"/>
              </w:rPr>
            </w:pPr>
            <w:r w:rsidRPr="000B5FB0">
              <w:rPr>
                <w:rFonts w:ascii="宋体" w:eastAsia="宋体" w:hAnsi="宋体" w:cs="宋体" w:hint="eastAsia"/>
                <w:b/>
                <w:color w:val="000000"/>
                <w:kern w:val="0"/>
                <w:sz w:val="20"/>
                <w:szCs w:val="20"/>
              </w:rPr>
              <w:t xml:space="preserve">112　</w:t>
            </w:r>
          </w:p>
        </w:tc>
        <w:tc>
          <w:tcPr>
            <w:tcW w:w="580" w:type="dxa"/>
            <w:tcBorders>
              <w:top w:val="single" w:sz="4" w:space="0" w:color="auto"/>
              <w:left w:val="nil"/>
              <w:bottom w:val="single" w:sz="4" w:space="0" w:color="auto"/>
              <w:right w:val="single" w:sz="4" w:space="0" w:color="auto"/>
            </w:tcBorders>
            <w:shd w:val="clear" w:color="auto" w:fill="auto"/>
            <w:vAlign w:val="center"/>
          </w:tcPr>
          <w:p w:rsidR="000B5FB0" w:rsidRPr="000B5FB0" w:rsidRDefault="000B5FB0" w:rsidP="00345636">
            <w:pPr>
              <w:widowControl/>
              <w:jc w:val="right"/>
              <w:rPr>
                <w:rFonts w:ascii="宋体" w:eastAsia="宋体" w:hAnsi="宋体" w:cs="宋体"/>
                <w:b/>
                <w:color w:val="000000"/>
                <w:kern w:val="0"/>
                <w:sz w:val="20"/>
                <w:szCs w:val="20"/>
              </w:rPr>
            </w:pPr>
            <w:r w:rsidRPr="000B5FB0">
              <w:rPr>
                <w:rFonts w:ascii="宋体" w:eastAsia="宋体" w:hAnsi="宋体" w:cs="宋体" w:hint="eastAsia"/>
                <w:b/>
                <w:color w:val="000000"/>
                <w:kern w:val="0"/>
                <w:sz w:val="20"/>
                <w:szCs w:val="20"/>
              </w:rPr>
              <w:t xml:space="preserve">112　</w:t>
            </w:r>
          </w:p>
        </w:tc>
        <w:tc>
          <w:tcPr>
            <w:tcW w:w="680" w:type="dxa"/>
            <w:tcBorders>
              <w:top w:val="single" w:sz="4" w:space="0" w:color="auto"/>
              <w:left w:val="nil"/>
              <w:bottom w:val="single" w:sz="4" w:space="0" w:color="auto"/>
              <w:right w:val="single" w:sz="4" w:space="0" w:color="auto"/>
            </w:tcBorders>
            <w:shd w:val="clear" w:color="auto" w:fill="auto"/>
            <w:vAlign w:val="center"/>
          </w:tcPr>
          <w:p w:rsidR="000B5FB0" w:rsidRPr="000B5FB0" w:rsidRDefault="000B5FB0" w:rsidP="00345636">
            <w:pPr>
              <w:widowControl/>
              <w:jc w:val="right"/>
              <w:rPr>
                <w:rFonts w:ascii="宋体" w:eastAsia="宋体" w:hAnsi="宋体" w:cs="宋体"/>
                <w:b/>
                <w:color w:val="000000"/>
                <w:kern w:val="0"/>
                <w:sz w:val="20"/>
                <w:szCs w:val="20"/>
              </w:rPr>
            </w:pPr>
            <w:r w:rsidRPr="000B5FB0">
              <w:rPr>
                <w:rFonts w:ascii="宋体" w:eastAsia="宋体" w:hAnsi="宋体" w:cs="宋体" w:hint="eastAsia"/>
                <w:b/>
                <w:color w:val="000000"/>
                <w:kern w:val="0"/>
                <w:sz w:val="20"/>
                <w:szCs w:val="20"/>
              </w:rPr>
              <w:t xml:space="preserve">112　</w:t>
            </w:r>
          </w:p>
        </w:tc>
        <w:tc>
          <w:tcPr>
            <w:tcW w:w="680" w:type="dxa"/>
            <w:tcBorders>
              <w:top w:val="single" w:sz="4" w:space="0" w:color="auto"/>
              <w:left w:val="nil"/>
              <w:bottom w:val="single" w:sz="4" w:space="0" w:color="auto"/>
              <w:right w:val="single" w:sz="4" w:space="0" w:color="auto"/>
            </w:tcBorders>
            <w:shd w:val="clear" w:color="auto" w:fill="auto"/>
            <w:vAlign w:val="center"/>
          </w:tcPr>
          <w:p w:rsidR="000B5FB0" w:rsidRPr="000B5FB0" w:rsidRDefault="000B5FB0">
            <w:pPr>
              <w:widowControl/>
              <w:jc w:val="right"/>
              <w:rPr>
                <w:rFonts w:ascii="宋体" w:eastAsia="宋体" w:hAnsi="宋体" w:cs="宋体"/>
                <w:b/>
                <w:color w:val="000000"/>
                <w:kern w:val="0"/>
                <w:sz w:val="20"/>
                <w:szCs w:val="20"/>
              </w:rPr>
            </w:pPr>
            <w:r w:rsidRPr="000B5FB0">
              <w:rPr>
                <w:rFonts w:ascii="宋体" w:eastAsia="宋体" w:hAnsi="宋体" w:cs="宋体" w:hint="eastAsia"/>
                <w:b/>
                <w:color w:val="000000"/>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0B5FB0" w:rsidRPr="000B5FB0" w:rsidRDefault="000B5FB0">
            <w:pPr>
              <w:widowControl/>
              <w:jc w:val="right"/>
              <w:rPr>
                <w:rFonts w:ascii="宋体" w:eastAsia="宋体" w:hAnsi="宋体" w:cs="宋体"/>
                <w:b/>
                <w:color w:val="000000"/>
                <w:kern w:val="0"/>
                <w:sz w:val="20"/>
                <w:szCs w:val="20"/>
              </w:rPr>
            </w:pPr>
            <w:r w:rsidRPr="000B5FB0">
              <w:rPr>
                <w:rFonts w:ascii="宋体" w:eastAsia="宋体" w:hAnsi="宋体" w:cs="宋体" w:hint="eastAsia"/>
                <w:b/>
                <w:color w:val="000000"/>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0B5FB0" w:rsidRPr="000B5FB0" w:rsidRDefault="000B5FB0">
            <w:pPr>
              <w:widowControl/>
              <w:jc w:val="right"/>
              <w:rPr>
                <w:rFonts w:ascii="宋体" w:eastAsia="宋体" w:hAnsi="宋体" w:cs="宋体"/>
                <w:b/>
                <w:color w:val="000000"/>
                <w:kern w:val="0"/>
                <w:sz w:val="20"/>
                <w:szCs w:val="20"/>
              </w:rPr>
            </w:pPr>
            <w:r w:rsidRPr="000B5FB0">
              <w:rPr>
                <w:rFonts w:ascii="宋体" w:eastAsia="宋体" w:hAnsi="宋体" w:cs="宋体" w:hint="eastAsia"/>
                <w:b/>
                <w:color w:val="000000"/>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0B5FB0" w:rsidRPr="000B5FB0" w:rsidRDefault="000B5FB0">
            <w:pPr>
              <w:widowControl/>
              <w:jc w:val="right"/>
              <w:rPr>
                <w:rFonts w:ascii="宋体" w:eastAsia="宋体" w:hAnsi="宋体" w:cs="宋体"/>
                <w:b/>
                <w:color w:val="000000"/>
                <w:kern w:val="0"/>
                <w:sz w:val="20"/>
                <w:szCs w:val="20"/>
              </w:rPr>
            </w:pPr>
            <w:r w:rsidRPr="000B5FB0">
              <w:rPr>
                <w:rFonts w:ascii="宋体" w:eastAsia="宋体" w:hAnsi="宋体" w:cs="宋体" w:hint="eastAsia"/>
                <w:b/>
                <w:color w:val="000000"/>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0B5FB0" w:rsidRPr="000B5FB0" w:rsidRDefault="000B5FB0">
            <w:pPr>
              <w:widowControl/>
              <w:jc w:val="right"/>
              <w:rPr>
                <w:rFonts w:ascii="宋体" w:eastAsia="宋体" w:hAnsi="宋体" w:cs="宋体"/>
                <w:b/>
                <w:color w:val="000000"/>
                <w:kern w:val="0"/>
                <w:sz w:val="20"/>
                <w:szCs w:val="20"/>
              </w:rPr>
            </w:pPr>
            <w:r w:rsidRPr="000B5FB0">
              <w:rPr>
                <w:rFonts w:ascii="宋体" w:eastAsia="宋体" w:hAnsi="宋体" w:cs="宋体" w:hint="eastAsia"/>
                <w:b/>
                <w:color w:val="000000"/>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0B5FB0" w:rsidRPr="000B5FB0" w:rsidRDefault="000B5FB0">
            <w:pPr>
              <w:widowControl/>
              <w:jc w:val="right"/>
              <w:rPr>
                <w:rFonts w:ascii="宋体" w:eastAsia="宋体" w:hAnsi="宋体" w:cs="宋体"/>
                <w:b/>
                <w:color w:val="000000"/>
                <w:kern w:val="0"/>
                <w:sz w:val="20"/>
                <w:szCs w:val="20"/>
              </w:rPr>
            </w:pPr>
            <w:r w:rsidRPr="000B5FB0">
              <w:rPr>
                <w:rFonts w:ascii="宋体" w:eastAsia="宋体" w:hAnsi="宋体" w:cs="宋体" w:hint="eastAsia"/>
                <w:b/>
                <w:color w:val="000000"/>
                <w:kern w:val="0"/>
                <w:sz w:val="20"/>
                <w:szCs w:val="20"/>
              </w:rPr>
              <w:t xml:space="preserve">　</w:t>
            </w:r>
          </w:p>
        </w:tc>
        <w:tc>
          <w:tcPr>
            <w:tcW w:w="680" w:type="dxa"/>
            <w:tcBorders>
              <w:top w:val="single" w:sz="4" w:space="0" w:color="auto"/>
              <w:left w:val="nil"/>
              <w:bottom w:val="single" w:sz="4" w:space="0" w:color="auto"/>
              <w:right w:val="single" w:sz="4" w:space="0" w:color="auto"/>
            </w:tcBorders>
            <w:shd w:val="clear" w:color="auto" w:fill="auto"/>
            <w:vAlign w:val="center"/>
          </w:tcPr>
          <w:p w:rsidR="000B5FB0" w:rsidRPr="000B5FB0" w:rsidRDefault="000B5FB0">
            <w:pPr>
              <w:widowControl/>
              <w:jc w:val="right"/>
              <w:rPr>
                <w:rFonts w:ascii="宋体" w:eastAsia="宋体" w:hAnsi="宋体" w:cs="宋体"/>
                <w:b/>
                <w:color w:val="000000"/>
                <w:kern w:val="0"/>
                <w:sz w:val="20"/>
                <w:szCs w:val="20"/>
              </w:rPr>
            </w:pPr>
            <w:r w:rsidRPr="000B5FB0">
              <w:rPr>
                <w:rFonts w:ascii="宋体" w:eastAsia="宋体" w:hAnsi="宋体" w:cs="宋体" w:hint="eastAsia"/>
                <w:b/>
                <w:color w:val="000000"/>
                <w:kern w:val="0"/>
                <w:sz w:val="20"/>
                <w:szCs w:val="20"/>
              </w:rPr>
              <w:t xml:space="preserve">　</w:t>
            </w:r>
          </w:p>
        </w:tc>
        <w:tc>
          <w:tcPr>
            <w:tcW w:w="680" w:type="dxa"/>
            <w:tcBorders>
              <w:top w:val="single" w:sz="4" w:space="0" w:color="auto"/>
              <w:left w:val="nil"/>
              <w:bottom w:val="single" w:sz="4" w:space="0" w:color="auto"/>
              <w:right w:val="single" w:sz="4" w:space="0" w:color="auto"/>
            </w:tcBorders>
            <w:shd w:val="clear" w:color="auto" w:fill="auto"/>
            <w:vAlign w:val="center"/>
          </w:tcPr>
          <w:p w:rsidR="000B5FB0" w:rsidRPr="000B5FB0" w:rsidRDefault="000B5FB0">
            <w:pPr>
              <w:widowControl/>
              <w:jc w:val="right"/>
              <w:rPr>
                <w:rFonts w:ascii="宋体" w:eastAsia="宋体" w:hAnsi="宋体" w:cs="宋体"/>
                <w:b/>
                <w:color w:val="000000"/>
                <w:kern w:val="0"/>
                <w:sz w:val="20"/>
                <w:szCs w:val="20"/>
              </w:rPr>
            </w:pPr>
            <w:r w:rsidRPr="000B5FB0">
              <w:rPr>
                <w:rFonts w:ascii="宋体" w:eastAsia="宋体" w:hAnsi="宋体" w:cs="宋体" w:hint="eastAsia"/>
                <w:b/>
                <w:color w:val="000000"/>
                <w:kern w:val="0"/>
                <w:sz w:val="20"/>
                <w:szCs w:val="20"/>
              </w:rPr>
              <w:t xml:space="preserve">　</w:t>
            </w:r>
          </w:p>
        </w:tc>
        <w:tc>
          <w:tcPr>
            <w:tcW w:w="680" w:type="dxa"/>
            <w:tcBorders>
              <w:top w:val="single" w:sz="4" w:space="0" w:color="auto"/>
              <w:left w:val="nil"/>
              <w:bottom w:val="single" w:sz="4" w:space="0" w:color="auto"/>
              <w:right w:val="single" w:sz="4" w:space="0" w:color="auto"/>
            </w:tcBorders>
            <w:shd w:val="clear" w:color="auto" w:fill="auto"/>
            <w:vAlign w:val="center"/>
          </w:tcPr>
          <w:p w:rsidR="000B5FB0" w:rsidRPr="000B5FB0" w:rsidRDefault="000B5FB0">
            <w:pPr>
              <w:widowControl/>
              <w:jc w:val="right"/>
              <w:rPr>
                <w:rFonts w:ascii="宋体" w:eastAsia="宋体" w:hAnsi="宋体" w:cs="宋体"/>
                <w:b/>
                <w:color w:val="000000"/>
                <w:kern w:val="0"/>
                <w:sz w:val="20"/>
                <w:szCs w:val="20"/>
              </w:rPr>
            </w:pPr>
            <w:r w:rsidRPr="000B5FB0">
              <w:rPr>
                <w:rFonts w:ascii="宋体" w:eastAsia="宋体" w:hAnsi="宋体" w:cs="宋体" w:hint="eastAsia"/>
                <w:b/>
                <w:color w:val="000000"/>
                <w:kern w:val="0"/>
                <w:sz w:val="20"/>
                <w:szCs w:val="20"/>
              </w:rPr>
              <w:t xml:space="preserve">　</w:t>
            </w:r>
          </w:p>
        </w:tc>
        <w:tc>
          <w:tcPr>
            <w:tcW w:w="680" w:type="dxa"/>
            <w:tcBorders>
              <w:top w:val="single" w:sz="4" w:space="0" w:color="auto"/>
              <w:left w:val="nil"/>
              <w:bottom w:val="single" w:sz="4" w:space="0" w:color="auto"/>
              <w:right w:val="single" w:sz="4" w:space="0" w:color="auto"/>
            </w:tcBorders>
            <w:shd w:val="clear" w:color="auto" w:fill="auto"/>
            <w:vAlign w:val="center"/>
          </w:tcPr>
          <w:p w:rsidR="000B5FB0" w:rsidRPr="000B5FB0" w:rsidRDefault="000B5FB0">
            <w:pPr>
              <w:widowControl/>
              <w:jc w:val="right"/>
              <w:rPr>
                <w:rFonts w:ascii="宋体" w:eastAsia="宋体" w:hAnsi="宋体" w:cs="宋体"/>
                <w:b/>
                <w:color w:val="000000"/>
                <w:kern w:val="0"/>
                <w:sz w:val="20"/>
                <w:szCs w:val="20"/>
              </w:rPr>
            </w:pPr>
            <w:r w:rsidRPr="000B5FB0">
              <w:rPr>
                <w:rFonts w:ascii="宋体" w:eastAsia="宋体" w:hAnsi="宋体" w:cs="宋体" w:hint="eastAsia"/>
                <w:b/>
                <w:color w:val="000000"/>
                <w:kern w:val="0"/>
                <w:sz w:val="20"/>
                <w:szCs w:val="20"/>
              </w:rPr>
              <w:t xml:space="preserve">　</w:t>
            </w:r>
          </w:p>
        </w:tc>
        <w:tc>
          <w:tcPr>
            <w:tcW w:w="680" w:type="dxa"/>
            <w:tcBorders>
              <w:top w:val="single" w:sz="4" w:space="0" w:color="auto"/>
              <w:left w:val="nil"/>
              <w:bottom w:val="single" w:sz="4" w:space="0" w:color="auto"/>
              <w:right w:val="single" w:sz="4" w:space="0" w:color="auto"/>
            </w:tcBorders>
            <w:shd w:val="clear" w:color="auto" w:fill="auto"/>
            <w:vAlign w:val="center"/>
          </w:tcPr>
          <w:p w:rsidR="000B5FB0" w:rsidRPr="000B5FB0" w:rsidRDefault="000B5FB0">
            <w:pPr>
              <w:widowControl/>
              <w:jc w:val="right"/>
              <w:rPr>
                <w:rFonts w:ascii="宋体" w:eastAsia="宋体" w:hAnsi="宋体" w:cs="宋体"/>
                <w:b/>
                <w:color w:val="000000"/>
                <w:kern w:val="0"/>
                <w:sz w:val="20"/>
                <w:szCs w:val="20"/>
              </w:rPr>
            </w:pPr>
            <w:r w:rsidRPr="000B5FB0">
              <w:rPr>
                <w:rFonts w:ascii="宋体" w:eastAsia="宋体" w:hAnsi="宋体" w:cs="宋体" w:hint="eastAsia"/>
                <w:b/>
                <w:color w:val="000000"/>
                <w:kern w:val="0"/>
                <w:sz w:val="20"/>
                <w:szCs w:val="20"/>
              </w:rPr>
              <w:t xml:space="preserve">　</w:t>
            </w:r>
          </w:p>
        </w:tc>
        <w:tc>
          <w:tcPr>
            <w:tcW w:w="680" w:type="dxa"/>
            <w:tcBorders>
              <w:top w:val="single" w:sz="4" w:space="0" w:color="auto"/>
              <w:left w:val="nil"/>
              <w:bottom w:val="single" w:sz="4" w:space="0" w:color="auto"/>
              <w:right w:val="single" w:sz="4" w:space="0" w:color="auto"/>
            </w:tcBorders>
            <w:shd w:val="clear" w:color="auto" w:fill="auto"/>
            <w:vAlign w:val="center"/>
          </w:tcPr>
          <w:p w:rsidR="000B5FB0" w:rsidRPr="000B5FB0" w:rsidRDefault="000B5FB0">
            <w:pPr>
              <w:widowControl/>
              <w:jc w:val="right"/>
              <w:rPr>
                <w:rFonts w:ascii="宋体" w:eastAsia="宋体" w:hAnsi="宋体" w:cs="宋体"/>
                <w:b/>
                <w:color w:val="000000"/>
                <w:kern w:val="0"/>
                <w:sz w:val="20"/>
                <w:szCs w:val="20"/>
              </w:rPr>
            </w:pPr>
            <w:r w:rsidRPr="000B5FB0">
              <w:rPr>
                <w:rFonts w:ascii="宋体" w:eastAsia="宋体" w:hAnsi="宋体" w:cs="宋体" w:hint="eastAsia"/>
                <w:b/>
                <w:color w:val="000000"/>
                <w:kern w:val="0"/>
                <w:sz w:val="20"/>
                <w:szCs w:val="20"/>
              </w:rPr>
              <w:t xml:space="preserve">　</w:t>
            </w:r>
          </w:p>
        </w:tc>
        <w:tc>
          <w:tcPr>
            <w:tcW w:w="680" w:type="dxa"/>
            <w:tcBorders>
              <w:top w:val="single" w:sz="4" w:space="0" w:color="auto"/>
              <w:left w:val="nil"/>
              <w:bottom w:val="single" w:sz="4" w:space="0" w:color="auto"/>
              <w:right w:val="single" w:sz="4" w:space="0" w:color="auto"/>
            </w:tcBorders>
            <w:shd w:val="clear" w:color="auto" w:fill="auto"/>
            <w:vAlign w:val="center"/>
          </w:tcPr>
          <w:p w:rsidR="000B5FB0" w:rsidRPr="000B5FB0" w:rsidRDefault="000B5FB0">
            <w:pPr>
              <w:widowControl/>
              <w:jc w:val="right"/>
              <w:rPr>
                <w:rFonts w:ascii="宋体" w:eastAsia="宋体" w:hAnsi="宋体" w:cs="宋体"/>
                <w:b/>
                <w:color w:val="000000"/>
                <w:kern w:val="0"/>
                <w:sz w:val="20"/>
                <w:szCs w:val="20"/>
              </w:rPr>
            </w:pPr>
            <w:r w:rsidRPr="000B5FB0">
              <w:rPr>
                <w:rFonts w:ascii="宋体" w:eastAsia="宋体" w:hAnsi="宋体" w:cs="宋体" w:hint="eastAsia"/>
                <w:b/>
                <w:color w:val="000000"/>
                <w:kern w:val="0"/>
                <w:sz w:val="20"/>
                <w:szCs w:val="20"/>
              </w:rPr>
              <w:t xml:space="preserve">　</w:t>
            </w:r>
          </w:p>
        </w:tc>
        <w:tc>
          <w:tcPr>
            <w:tcW w:w="680" w:type="dxa"/>
            <w:tcBorders>
              <w:top w:val="single" w:sz="4" w:space="0" w:color="auto"/>
              <w:left w:val="nil"/>
              <w:bottom w:val="single" w:sz="4" w:space="0" w:color="auto"/>
              <w:right w:val="single" w:sz="4" w:space="0" w:color="auto"/>
            </w:tcBorders>
            <w:shd w:val="clear" w:color="auto" w:fill="auto"/>
            <w:vAlign w:val="center"/>
          </w:tcPr>
          <w:p w:rsidR="000B5FB0" w:rsidRPr="000B5FB0" w:rsidRDefault="000B5FB0">
            <w:pPr>
              <w:widowControl/>
              <w:jc w:val="right"/>
              <w:rPr>
                <w:rFonts w:ascii="宋体" w:eastAsia="宋体" w:hAnsi="宋体" w:cs="宋体"/>
                <w:b/>
                <w:color w:val="000000"/>
                <w:kern w:val="0"/>
                <w:sz w:val="20"/>
                <w:szCs w:val="20"/>
              </w:rPr>
            </w:pPr>
            <w:r w:rsidRPr="000B5FB0">
              <w:rPr>
                <w:rFonts w:ascii="宋体" w:eastAsia="宋体" w:hAnsi="宋体" w:cs="宋体" w:hint="eastAsia"/>
                <w:b/>
                <w:color w:val="000000"/>
                <w:kern w:val="0"/>
                <w:sz w:val="20"/>
                <w:szCs w:val="20"/>
              </w:rPr>
              <w:t xml:space="preserve">　</w:t>
            </w:r>
          </w:p>
        </w:tc>
        <w:tc>
          <w:tcPr>
            <w:tcW w:w="680" w:type="dxa"/>
            <w:tcBorders>
              <w:top w:val="single" w:sz="4" w:space="0" w:color="auto"/>
              <w:left w:val="nil"/>
              <w:bottom w:val="single" w:sz="4" w:space="0" w:color="auto"/>
              <w:right w:val="single" w:sz="4" w:space="0" w:color="auto"/>
            </w:tcBorders>
            <w:shd w:val="clear" w:color="auto" w:fill="auto"/>
            <w:vAlign w:val="center"/>
          </w:tcPr>
          <w:p w:rsidR="000B5FB0" w:rsidRPr="000B5FB0" w:rsidRDefault="000B5FB0">
            <w:pPr>
              <w:widowControl/>
              <w:jc w:val="right"/>
              <w:rPr>
                <w:rFonts w:ascii="宋体" w:eastAsia="宋体" w:hAnsi="宋体" w:cs="宋体"/>
                <w:b/>
                <w:color w:val="000000"/>
                <w:kern w:val="0"/>
                <w:sz w:val="20"/>
                <w:szCs w:val="20"/>
              </w:rPr>
            </w:pPr>
            <w:r w:rsidRPr="000B5FB0">
              <w:rPr>
                <w:rFonts w:ascii="宋体" w:eastAsia="宋体" w:hAnsi="宋体" w:cs="宋体" w:hint="eastAsia"/>
                <w:b/>
                <w:color w:val="000000"/>
                <w:kern w:val="0"/>
                <w:sz w:val="20"/>
                <w:szCs w:val="20"/>
              </w:rPr>
              <w:t xml:space="preserve">　</w:t>
            </w:r>
          </w:p>
        </w:tc>
      </w:tr>
      <w:tr w:rsidR="000B5FB0">
        <w:trPr>
          <w:trHeight w:val="360"/>
        </w:trPr>
        <w:tc>
          <w:tcPr>
            <w:tcW w:w="1993" w:type="dxa"/>
            <w:tcBorders>
              <w:top w:val="nil"/>
              <w:left w:val="single" w:sz="4" w:space="0" w:color="auto"/>
              <w:bottom w:val="single" w:sz="4" w:space="0" w:color="auto"/>
              <w:right w:val="single" w:sz="4" w:space="0" w:color="auto"/>
            </w:tcBorders>
            <w:shd w:val="clear" w:color="auto" w:fill="auto"/>
            <w:vAlign w:val="center"/>
          </w:tcPr>
          <w:p w:rsidR="000B5FB0" w:rsidRDefault="000B5FB0" w:rsidP="00EB3F55">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安徽省机械工业设计院</w:t>
            </w:r>
            <w:r>
              <w:rPr>
                <w:rFonts w:ascii="宋体" w:eastAsia="宋体" w:hAnsi="宋体" w:cs="宋体"/>
                <w:color w:val="000000"/>
                <w:kern w:val="0"/>
                <w:sz w:val="20"/>
                <w:szCs w:val="20"/>
              </w:rPr>
              <w:t>有限公司</w:t>
            </w:r>
          </w:p>
        </w:tc>
        <w:tc>
          <w:tcPr>
            <w:tcW w:w="567" w:type="dxa"/>
            <w:tcBorders>
              <w:top w:val="nil"/>
              <w:left w:val="nil"/>
              <w:bottom w:val="single" w:sz="4" w:space="0" w:color="auto"/>
              <w:right w:val="single" w:sz="4" w:space="0" w:color="auto"/>
            </w:tcBorders>
            <w:shd w:val="clear" w:color="auto" w:fill="auto"/>
            <w:vAlign w:val="center"/>
          </w:tcPr>
          <w:p w:rsidR="000B5FB0" w:rsidRDefault="000B5FB0" w:rsidP="00EB3F55">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112　</w:t>
            </w:r>
          </w:p>
        </w:tc>
        <w:tc>
          <w:tcPr>
            <w:tcW w:w="580" w:type="dxa"/>
            <w:tcBorders>
              <w:top w:val="nil"/>
              <w:left w:val="nil"/>
              <w:bottom w:val="single" w:sz="4" w:space="0" w:color="auto"/>
              <w:right w:val="single" w:sz="4" w:space="0" w:color="auto"/>
            </w:tcBorders>
            <w:shd w:val="clear" w:color="auto" w:fill="auto"/>
            <w:vAlign w:val="center"/>
          </w:tcPr>
          <w:p w:rsidR="000B5FB0" w:rsidRDefault="000B5FB0" w:rsidP="00EB3F55">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112　</w:t>
            </w:r>
          </w:p>
        </w:tc>
        <w:tc>
          <w:tcPr>
            <w:tcW w:w="680" w:type="dxa"/>
            <w:tcBorders>
              <w:top w:val="nil"/>
              <w:left w:val="nil"/>
              <w:bottom w:val="single" w:sz="4" w:space="0" w:color="auto"/>
              <w:right w:val="single" w:sz="4" w:space="0" w:color="auto"/>
            </w:tcBorders>
            <w:shd w:val="clear" w:color="auto" w:fill="auto"/>
            <w:vAlign w:val="center"/>
          </w:tcPr>
          <w:p w:rsidR="000B5FB0" w:rsidRDefault="000B5FB0" w:rsidP="00EB3F55">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112　</w:t>
            </w:r>
          </w:p>
        </w:tc>
        <w:tc>
          <w:tcPr>
            <w:tcW w:w="680" w:type="dxa"/>
            <w:tcBorders>
              <w:top w:val="nil"/>
              <w:left w:val="nil"/>
              <w:bottom w:val="single" w:sz="4" w:space="0" w:color="auto"/>
              <w:right w:val="single" w:sz="4" w:space="0" w:color="auto"/>
            </w:tcBorders>
            <w:shd w:val="clear" w:color="auto" w:fill="auto"/>
            <w:vAlign w:val="center"/>
          </w:tcPr>
          <w:p w:rsidR="000B5FB0" w:rsidRDefault="000B5FB0">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0B5FB0" w:rsidRDefault="000B5FB0">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0B5FB0" w:rsidRDefault="000B5FB0">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0B5FB0" w:rsidRDefault="000B5FB0">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0B5FB0" w:rsidRDefault="000B5FB0">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0B5FB0" w:rsidRDefault="000B5FB0">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0B5FB0" w:rsidRDefault="000B5FB0">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0B5FB0" w:rsidRDefault="000B5FB0">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0B5FB0" w:rsidRDefault="000B5FB0">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0B5FB0" w:rsidRDefault="000B5FB0">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0B5FB0" w:rsidRDefault="000B5FB0">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0B5FB0" w:rsidRDefault="000B5FB0">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0B5FB0" w:rsidRDefault="000B5FB0">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0B5FB0" w:rsidRDefault="000B5FB0">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tcPr>
          <w:p w:rsidR="000B5FB0" w:rsidRDefault="000B5FB0">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bl>
    <w:p w:rsidR="00AA70AD" w:rsidRDefault="003119F3">
      <w:pPr>
        <w:rPr>
          <w:rFonts w:ascii="宋体" w:hAnsi="宋体" w:cs="宋体"/>
          <w:kern w:val="0"/>
          <w:sz w:val="20"/>
          <w:szCs w:val="20"/>
        </w:rPr>
      </w:pPr>
      <w:r>
        <w:rPr>
          <w:rFonts w:ascii="华文中宋" w:eastAsia="华文中宋" w:hAnsi="华文中宋" w:cs="宋体" w:hint="eastAsia"/>
          <w:b/>
          <w:bCs/>
          <w:kern w:val="0"/>
          <w:sz w:val="32"/>
          <w:szCs w:val="32"/>
        </w:rPr>
        <w:t xml:space="preserve">                  </w:t>
      </w:r>
    </w:p>
    <w:p w:rsidR="00AA70AD" w:rsidRDefault="00AA70AD">
      <w:pPr>
        <w:rPr>
          <w:rFonts w:ascii="宋体" w:hAnsi="宋体" w:cs="宋体"/>
          <w:kern w:val="0"/>
          <w:sz w:val="20"/>
          <w:szCs w:val="20"/>
        </w:rPr>
      </w:pPr>
    </w:p>
    <w:p w:rsidR="00AA70AD" w:rsidRDefault="00AA70AD">
      <w:pPr>
        <w:rPr>
          <w:rFonts w:ascii="宋体" w:hAnsi="宋体" w:cs="宋体"/>
          <w:kern w:val="0"/>
          <w:sz w:val="20"/>
          <w:szCs w:val="20"/>
        </w:rPr>
      </w:pPr>
    </w:p>
    <w:p w:rsidR="00AA70AD" w:rsidRDefault="00AA70AD">
      <w:pPr>
        <w:rPr>
          <w:rFonts w:ascii="宋体" w:hAnsi="宋体" w:cs="宋体"/>
          <w:kern w:val="0"/>
          <w:sz w:val="20"/>
          <w:szCs w:val="20"/>
        </w:rPr>
      </w:pPr>
    </w:p>
    <w:p w:rsidR="00AA70AD" w:rsidRDefault="00AA70AD">
      <w:pPr>
        <w:sectPr w:rsidR="00AA70AD">
          <w:pgSz w:w="16838" w:h="11906" w:orient="landscape"/>
          <w:pgMar w:top="1797" w:right="1440" w:bottom="1797" w:left="1440" w:header="851" w:footer="992" w:gutter="0"/>
          <w:cols w:space="425"/>
          <w:docGrid w:type="linesAndChars" w:linePitch="312"/>
        </w:sectPr>
      </w:pPr>
    </w:p>
    <w:p w:rsidR="00AA70AD" w:rsidRDefault="003119F3">
      <w:pPr>
        <w:rPr>
          <w:rFonts w:ascii="宋体" w:hAnsi="宋体" w:cs="宋体"/>
          <w:kern w:val="0"/>
          <w:sz w:val="20"/>
          <w:szCs w:val="20"/>
        </w:rPr>
      </w:pPr>
      <w:r>
        <w:rPr>
          <w:rFonts w:ascii="宋体" w:hAnsi="宋体" w:cs="宋体" w:hint="eastAsia"/>
          <w:kern w:val="0"/>
          <w:sz w:val="20"/>
          <w:szCs w:val="20"/>
        </w:rPr>
        <w:lastRenderedPageBreak/>
        <w:t xml:space="preserve">                                                                </w:t>
      </w:r>
      <w:r>
        <w:rPr>
          <w:rFonts w:ascii="宋体" w:hAnsi="宋体" w:cs="宋体"/>
          <w:kern w:val="0"/>
          <w:sz w:val="20"/>
          <w:szCs w:val="20"/>
        </w:rPr>
        <w:t xml:space="preserve">       </w:t>
      </w:r>
      <w:r>
        <w:rPr>
          <w:rFonts w:ascii="宋体" w:hAnsi="宋体" w:cs="宋体" w:hint="eastAsia"/>
          <w:kern w:val="0"/>
          <w:sz w:val="20"/>
          <w:szCs w:val="20"/>
        </w:rPr>
        <w:t>单位公开表3</w:t>
      </w:r>
    </w:p>
    <w:p w:rsidR="00AA70AD" w:rsidRDefault="003119F3">
      <w:pPr>
        <w:rPr>
          <w:rFonts w:ascii="华文中宋" w:eastAsia="华文中宋" w:hAnsi="华文中宋" w:cs="宋体"/>
          <w:b/>
          <w:bCs/>
          <w:kern w:val="0"/>
          <w:sz w:val="32"/>
          <w:szCs w:val="32"/>
        </w:rPr>
      </w:pPr>
      <w:r>
        <w:rPr>
          <w:rFonts w:ascii="华文中宋" w:eastAsia="华文中宋" w:hAnsi="华文中宋" w:cs="宋体" w:hint="eastAsia"/>
          <w:b/>
          <w:bCs/>
          <w:kern w:val="0"/>
          <w:sz w:val="32"/>
          <w:szCs w:val="32"/>
        </w:rPr>
        <w:t xml:space="preserve">     安徽省机械工业设计院有限公司2022年支出总表</w:t>
      </w:r>
    </w:p>
    <w:p w:rsidR="00AA70AD" w:rsidRDefault="003119F3">
      <w:pPr>
        <w:ind w:left="7400" w:hangingChars="3700" w:hanging="7400"/>
        <w:rPr>
          <w:rFonts w:ascii="宋体" w:hAnsi="宋体" w:cs="宋体"/>
          <w:kern w:val="0"/>
          <w:sz w:val="20"/>
          <w:szCs w:val="20"/>
        </w:rPr>
      </w:pPr>
      <w:r>
        <w:rPr>
          <w:rFonts w:ascii="宋体" w:hAnsi="宋体" w:cs="宋体" w:hint="eastAsia"/>
          <w:kern w:val="0"/>
          <w:sz w:val="20"/>
          <w:szCs w:val="20"/>
        </w:rPr>
        <w:t xml:space="preserve">                                                                                                                             单位：万元</w:t>
      </w:r>
    </w:p>
    <w:tbl>
      <w:tblPr>
        <w:tblpPr w:leftFromText="180" w:rightFromText="180" w:vertAnchor="page" w:horzAnchor="margin" w:tblpY="3111"/>
        <w:tblW w:w="8931" w:type="dxa"/>
        <w:tblLayout w:type="fixed"/>
        <w:tblLook w:val="04A0"/>
      </w:tblPr>
      <w:tblGrid>
        <w:gridCol w:w="1135"/>
        <w:gridCol w:w="2375"/>
        <w:gridCol w:w="851"/>
        <w:gridCol w:w="850"/>
        <w:gridCol w:w="851"/>
        <w:gridCol w:w="884"/>
        <w:gridCol w:w="993"/>
        <w:gridCol w:w="992"/>
      </w:tblGrid>
      <w:tr w:rsidR="00AA70AD">
        <w:trPr>
          <w:trHeight w:val="69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AA70AD" w:rsidRDefault="003119F3">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科目编码</w:t>
            </w:r>
          </w:p>
        </w:tc>
        <w:tc>
          <w:tcPr>
            <w:tcW w:w="2375" w:type="dxa"/>
            <w:tcBorders>
              <w:top w:val="single" w:sz="4" w:space="0" w:color="auto"/>
              <w:left w:val="nil"/>
              <w:bottom w:val="single" w:sz="4" w:space="0" w:color="auto"/>
              <w:right w:val="single" w:sz="4" w:space="0" w:color="auto"/>
            </w:tcBorders>
            <w:shd w:val="clear" w:color="auto" w:fill="auto"/>
            <w:vAlign w:val="center"/>
          </w:tcPr>
          <w:p w:rsidR="00AA70AD" w:rsidRDefault="003119F3">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科目名称</w:t>
            </w:r>
          </w:p>
        </w:tc>
        <w:tc>
          <w:tcPr>
            <w:tcW w:w="851" w:type="dxa"/>
            <w:tcBorders>
              <w:top w:val="single" w:sz="4" w:space="0" w:color="auto"/>
              <w:left w:val="nil"/>
              <w:bottom w:val="single" w:sz="4" w:space="0" w:color="auto"/>
              <w:right w:val="single" w:sz="4" w:space="0" w:color="auto"/>
            </w:tcBorders>
            <w:shd w:val="clear" w:color="auto" w:fill="auto"/>
            <w:vAlign w:val="center"/>
          </w:tcPr>
          <w:p w:rsidR="00AA70AD" w:rsidRDefault="003119F3">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合计</w:t>
            </w:r>
          </w:p>
        </w:tc>
        <w:tc>
          <w:tcPr>
            <w:tcW w:w="850" w:type="dxa"/>
            <w:tcBorders>
              <w:top w:val="single" w:sz="4" w:space="0" w:color="auto"/>
              <w:left w:val="nil"/>
              <w:bottom w:val="single" w:sz="4" w:space="0" w:color="auto"/>
              <w:right w:val="single" w:sz="4" w:space="0" w:color="auto"/>
            </w:tcBorders>
            <w:shd w:val="clear" w:color="auto" w:fill="auto"/>
            <w:vAlign w:val="center"/>
          </w:tcPr>
          <w:p w:rsidR="00AA70AD" w:rsidRDefault="003119F3">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基本支出</w:t>
            </w:r>
          </w:p>
        </w:tc>
        <w:tc>
          <w:tcPr>
            <w:tcW w:w="851" w:type="dxa"/>
            <w:tcBorders>
              <w:top w:val="single" w:sz="4" w:space="0" w:color="auto"/>
              <w:left w:val="nil"/>
              <w:bottom w:val="single" w:sz="4" w:space="0" w:color="auto"/>
              <w:right w:val="single" w:sz="4" w:space="0" w:color="auto"/>
            </w:tcBorders>
            <w:shd w:val="clear" w:color="auto" w:fill="auto"/>
            <w:vAlign w:val="center"/>
          </w:tcPr>
          <w:p w:rsidR="00AA70AD" w:rsidRDefault="003119F3">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项目支出</w:t>
            </w:r>
          </w:p>
        </w:tc>
        <w:tc>
          <w:tcPr>
            <w:tcW w:w="884" w:type="dxa"/>
            <w:tcBorders>
              <w:top w:val="single" w:sz="4" w:space="0" w:color="auto"/>
              <w:left w:val="nil"/>
              <w:bottom w:val="single" w:sz="4" w:space="0" w:color="auto"/>
              <w:right w:val="single" w:sz="4" w:space="0" w:color="auto"/>
            </w:tcBorders>
            <w:shd w:val="clear" w:color="auto" w:fill="auto"/>
            <w:vAlign w:val="center"/>
          </w:tcPr>
          <w:p w:rsidR="00AA70AD" w:rsidRDefault="003119F3">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事业单位经营支出</w:t>
            </w:r>
          </w:p>
        </w:tc>
        <w:tc>
          <w:tcPr>
            <w:tcW w:w="993" w:type="dxa"/>
            <w:tcBorders>
              <w:top w:val="single" w:sz="4" w:space="0" w:color="auto"/>
              <w:left w:val="nil"/>
              <w:bottom w:val="single" w:sz="4" w:space="0" w:color="auto"/>
              <w:right w:val="single" w:sz="4" w:space="0" w:color="auto"/>
            </w:tcBorders>
            <w:shd w:val="clear" w:color="auto" w:fill="auto"/>
            <w:vAlign w:val="center"/>
          </w:tcPr>
          <w:p w:rsidR="00AA70AD" w:rsidRDefault="003119F3">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上缴上级支出</w:t>
            </w:r>
          </w:p>
        </w:tc>
        <w:tc>
          <w:tcPr>
            <w:tcW w:w="992" w:type="dxa"/>
            <w:tcBorders>
              <w:top w:val="single" w:sz="4" w:space="0" w:color="auto"/>
              <w:left w:val="nil"/>
              <w:bottom w:val="single" w:sz="4" w:space="0" w:color="auto"/>
              <w:right w:val="single" w:sz="4" w:space="0" w:color="auto"/>
            </w:tcBorders>
            <w:shd w:val="clear" w:color="auto" w:fill="auto"/>
            <w:vAlign w:val="center"/>
          </w:tcPr>
          <w:p w:rsidR="00AA70AD" w:rsidRDefault="003119F3">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对附属单位补助支出</w:t>
            </w:r>
          </w:p>
        </w:tc>
      </w:tr>
      <w:tr w:rsidR="00AA70AD">
        <w:trPr>
          <w:trHeight w:val="360"/>
        </w:trPr>
        <w:tc>
          <w:tcPr>
            <w:tcW w:w="1135" w:type="dxa"/>
            <w:tcBorders>
              <w:top w:val="nil"/>
              <w:left w:val="single" w:sz="4" w:space="0" w:color="auto"/>
              <w:bottom w:val="single" w:sz="4" w:space="0" w:color="auto"/>
              <w:right w:val="single" w:sz="4" w:space="0" w:color="auto"/>
            </w:tcBorders>
            <w:shd w:val="clear" w:color="auto" w:fill="auto"/>
            <w:vAlign w:val="center"/>
          </w:tcPr>
          <w:p w:rsidR="00AA70AD" w:rsidRPr="00F30035" w:rsidRDefault="003119F3">
            <w:pPr>
              <w:widowControl/>
              <w:jc w:val="left"/>
              <w:rPr>
                <w:rFonts w:ascii="宋体" w:eastAsia="宋体" w:hAnsi="宋体" w:cs="宋体"/>
                <w:color w:val="000000"/>
                <w:kern w:val="0"/>
                <w:sz w:val="20"/>
                <w:szCs w:val="20"/>
              </w:rPr>
            </w:pPr>
            <w:r w:rsidRPr="00F30035">
              <w:rPr>
                <w:rFonts w:ascii="宋体" w:eastAsia="宋体" w:hAnsi="宋体" w:cs="宋体" w:hint="eastAsia"/>
                <w:color w:val="000000"/>
                <w:kern w:val="0"/>
                <w:sz w:val="20"/>
                <w:szCs w:val="20"/>
              </w:rPr>
              <w:t>20</w:t>
            </w:r>
            <w:r w:rsidRPr="00F30035">
              <w:rPr>
                <w:rFonts w:ascii="宋体" w:eastAsia="宋体" w:hAnsi="宋体" w:cs="宋体"/>
                <w:color w:val="000000"/>
                <w:kern w:val="0"/>
                <w:sz w:val="20"/>
                <w:szCs w:val="20"/>
              </w:rPr>
              <w:t>8</w:t>
            </w:r>
          </w:p>
        </w:tc>
        <w:tc>
          <w:tcPr>
            <w:tcW w:w="2375" w:type="dxa"/>
            <w:tcBorders>
              <w:top w:val="nil"/>
              <w:left w:val="nil"/>
              <w:bottom w:val="single" w:sz="4" w:space="0" w:color="auto"/>
              <w:right w:val="single" w:sz="4" w:space="0" w:color="auto"/>
            </w:tcBorders>
            <w:shd w:val="clear" w:color="auto" w:fill="auto"/>
            <w:vAlign w:val="center"/>
          </w:tcPr>
          <w:p w:rsidR="00AA70AD" w:rsidRPr="00F30035" w:rsidRDefault="003119F3">
            <w:pPr>
              <w:widowControl/>
              <w:jc w:val="left"/>
              <w:rPr>
                <w:rFonts w:ascii="宋体" w:eastAsia="宋体" w:hAnsi="宋体" w:cs="宋体"/>
                <w:color w:val="000000"/>
                <w:kern w:val="0"/>
                <w:sz w:val="20"/>
                <w:szCs w:val="20"/>
              </w:rPr>
            </w:pPr>
            <w:r w:rsidRPr="00F30035">
              <w:rPr>
                <w:rFonts w:asciiTheme="minorEastAsia" w:hAnsiTheme="minorEastAsia" w:cs="宋体" w:hint="eastAsia"/>
                <w:color w:val="000000"/>
                <w:kern w:val="0"/>
                <w:sz w:val="20"/>
                <w:szCs w:val="20"/>
              </w:rPr>
              <w:t>社会保障和就业支出</w:t>
            </w:r>
          </w:p>
        </w:tc>
        <w:tc>
          <w:tcPr>
            <w:tcW w:w="851" w:type="dxa"/>
            <w:tcBorders>
              <w:top w:val="nil"/>
              <w:left w:val="nil"/>
              <w:bottom w:val="single" w:sz="4" w:space="0" w:color="auto"/>
              <w:right w:val="single" w:sz="4" w:space="0" w:color="auto"/>
            </w:tcBorders>
            <w:shd w:val="clear" w:color="auto" w:fill="auto"/>
            <w:vAlign w:val="center"/>
          </w:tcPr>
          <w:p w:rsidR="00AA70AD" w:rsidRPr="00F30035" w:rsidRDefault="003119F3">
            <w:pPr>
              <w:widowControl/>
              <w:jc w:val="right"/>
              <w:rPr>
                <w:rFonts w:ascii="宋体" w:eastAsia="宋体" w:hAnsi="宋体" w:cs="宋体"/>
                <w:color w:val="000000"/>
                <w:kern w:val="0"/>
                <w:sz w:val="20"/>
                <w:szCs w:val="20"/>
              </w:rPr>
            </w:pPr>
            <w:r w:rsidRPr="00F30035">
              <w:rPr>
                <w:rFonts w:ascii="宋体" w:eastAsia="宋体" w:hAnsi="宋体" w:cs="宋体" w:hint="eastAsia"/>
                <w:color w:val="000000"/>
                <w:kern w:val="0"/>
                <w:sz w:val="20"/>
                <w:szCs w:val="20"/>
              </w:rPr>
              <w:t xml:space="preserve">112　</w:t>
            </w:r>
          </w:p>
        </w:tc>
        <w:tc>
          <w:tcPr>
            <w:tcW w:w="850" w:type="dxa"/>
            <w:tcBorders>
              <w:top w:val="nil"/>
              <w:left w:val="nil"/>
              <w:bottom w:val="single" w:sz="4" w:space="0" w:color="auto"/>
              <w:right w:val="single" w:sz="4" w:space="0" w:color="auto"/>
            </w:tcBorders>
            <w:shd w:val="clear" w:color="auto" w:fill="auto"/>
            <w:vAlign w:val="center"/>
          </w:tcPr>
          <w:p w:rsidR="00AA70AD" w:rsidRPr="00F30035" w:rsidRDefault="003119F3">
            <w:pPr>
              <w:widowControl/>
              <w:jc w:val="right"/>
              <w:rPr>
                <w:rFonts w:ascii="宋体" w:eastAsia="宋体" w:hAnsi="宋体" w:cs="宋体"/>
                <w:color w:val="000000"/>
                <w:kern w:val="0"/>
                <w:sz w:val="20"/>
                <w:szCs w:val="20"/>
              </w:rPr>
            </w:pPr>
            <w:r w:rsidRPr="00F30035">
              <w:rPr>
                <w:rFonts w:ascii="宋体" w:eastAsia="宋体" w:hAnsi="宋体" w:cs="宋体" w:hint="eastAsia"/>
                <w:color w:val="000000"/>
                <w:kern w:val="0"/>
                <w:sz w:val="20"/>
                <w:szCs w:val="20"/>
              </w:rPr>
              <w:t xml:space="preserve">112　</w:t>
            </w:r>
          </w:p>
        </w:tc>
        <w:tc>
          <w:tcPr>
            <w:tcW w:w="851" w:type="dxa"/>
            <w:tcBorders>
              <w:top w:val="nil"/>
              <w:left w:val="nil"/>
              <w:bottom w:val="single" w:sz="4" w:space="0" w:color="auto"/>
              <w:right w:val="single" w:sz="4" w:space="0" w:color="auto"/>
            </w:tcBorders>
            <w:shd w:val="clear" w:color="auto" w:fill="auto"/>
            <w:vAlign w:val="center"/>
          </w:tcPr>
          <w:p w:rsidR="00AA70AD" w:rsidRPr="00F30035" w:rsidRDefault="003119F3">
            <w:pPr>
              <w:widowControl/>
              <w:jc w:val="right"/>
              <w:rPr>
                <w:rFonts w:ascii="宋体" w:eastAsia="宋体" w:hAnsi="宋体" w:cs="宋体"/>
                <w:color w:val="000000"/>
                <w:kern w:val="0"/>
                <w:sz w:val="20"/>
                <w:szCs w:val="20"/>
              </w:rPr>
            </w:pPr>
            <w:r w:rsidRPr="00F30035">
              <w:rPr>
                <w:rFonts w:ascii="宋体" w:eastAsia="宋体" w:hAnsi="宋体" w:cs="宋体" w:hint="eastAsia"/>
                <w:color w:val="000000"/>
                <w:kern w:val="0"/>
                <w:sz w:val="20"/>
                <w:szCs w:val="20"/>
              </w:rPr>
              <w:t xml:space="preserve">　</w:t>
            </w:r>
          </w:p>
        </w:tc>
        <w:tc>
          <w:tcPr>
            <w:tcW w:w="884" w:type="dxa"/>
            <w:tcBorders>
              <w:top w:val="nil"/>
              <w:left w:val="nil"/>
              <w:bottom w:val="single" w:sz="4" w:space="0" w:color="auto"/>
              <w:right w:val="single" w:sz="4" w:space="0" w:color="auto"/>
            </w:tcBorders>
            <w:shd w:val="clear" w:color="auto" w:fill="auto"/>
            <w:vAlign w:val="center"/>
          </w:tcPr>
          <w:p w:rsidR="00AA70AD" w:rsidRPr="00F30035" w:rsidRDefault="003119F3">
            <w:pPr>
              <w:widowControl/>
              <w:jc w:val="right"/>
              <w:rPr>
                <w:rFonts w:ascii="宋体" w:eastAsia="宋体" w:hAnsi="宋体" w:cs="宋体"/>
                <w:color w:val="000000"/>
                <w:kern w:val="0"/>
                <w:sz w:val="20"/>
                <w:szCs w:val="20"/>
              </w:rPr>
            </w:pPr>
            <w:r w:rsidRPr="00F30035">
              <w:rPr>
                <w:rFonts w:ascii="宋体" w:eastAsia="宋体" w:hAnsi="宋体" w:cs="宋体" w:hint="eastAsia"/>
                <w:color w:val="000000"/>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tcPr>
          <w:p w:rsidR="00AA70AD" w:rsidRPr="00F30035" w:rsidRDefault="003119F3">
            <w:pPr>
              <w:widowControl/>
              <w:jc w:val="right"/>
              <w:rPr>
                <w:rFonts w:ascii="宋体" w:eastAsia="宋体" w:hAnsi="宋体" w:cs="宋体"/>
                <w:color w:val="000000"/>
                <w:kern w:val="0"/>
                <w:sz w:val="20"/>
                <w:szCs w:val="20"/>
              </w:rPr>
            </w:pPr>
            <w:r w:rsidRPr="00F30035">
              <w:rPr>
                <w:rFonts w:ascii="宋体" w:eastAsia="宋体" w:hAnsi="宋体" w:cs="宋体"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AA70AD" w:rsidRPr="00F30035" w:rsidRDefault="003119F3">
            <w:pPr>
              <w:widowControl/>
              <w:jc w:val="right"/>
              <w:rPr>
                <w:rFonts w:ascii="宋体" w:eastAsia="宋体" w:hAnsi="宋体" w:cs="宋体"/>
                <w:color w:val="000000"/>
                <w:kern w:val="0"/>
                <w:sz w:val="20"/>
                <w:szCs w:val="20"/>
              </w:rPr>
            </w:pPr>
            <w:r w:rsidRPr="00F30035">
              <w:rPr>
                <w:rFonts w:ascii="宋体" w:eastAsia="宋体" w:hAnsi="宋体" w:cs="宋体" w:hint="eastAsia"/>
                <w:color w:val="000000"/>
                <w:kern w:val="0"/>
                <w:sz w:val="20"/>
                <w:szCs w:val="20"/>
              </w:rPr>
              <w:t xml:space="preserve">　</w:t>
            </w:r>
          </w:p>
        </w:tc>
      </w:tr>
      <w:tr w:rsidR="00AA70AD">
        <w:trPr>
          <w:trHeight w:val="360"/>
        </w:trPr>
        <w:tc>
          <w:tcPr>
            <w:tcW w:w="1135" w:type="dxa"/>
            <w:tcBorders>
              <w:top w:val="nil"/>
              <w:left w:val="single" w:sz="4" w:space="0" w:color="auto"/>
              <w:bottom w:val="single" w:sz="4" w:space="0" w:color="auto"/>
              <w:right w:val="single" w:sz="4" w:space="0" w:color="auto"/>
            </w:tcBorders>
            <w:shd w:val="clear" w:color="auto" w:fill="auto"/>
            <w:vAlign w:val="center"/>
          </w:tcPr>
          <w:p w:rsidR="00AA70AD" w:rsidRPr="00F30035" w:rsidRDefault="003119F3">
            <w:pPr>
              <w:widowControl/>
              <w:jc w:val="left"/>
              <w:rPr>
                <w:rFonts w:ascii="宋体" w:eastAsia="宋体" w:hAnsi="宋体" w:cs="宋体"/>
                <w:color w:val="000000"/>
                <w:kern w:val="0"/>
                <w:sz w:val="20"/>
                <w:szCs w:val="20"/>
              </w:rPr>
            </w:pPr>
            <w:r w:rsidRPr="00F30035">
              <w:rPr>
                <w:rFonts w:ascii="宋体" w:eastAsia="宋体" w:hAnsi="宋体" w:cs="宋体" w:hint="eastAsia"/>
                <w:color w:val="000000"/>
                <w:kern w:val="0"/>
                <w:sz w:val="20"/>
                <w:szCs w:val="20"/>
              </w:rPr>
              <w:t>20</w:t>
            </w:r>
            <w:r w:rsidRPr="00F30035">
              <w:rPr>
                <w:rFonts w:ascii="宋体" w:eastAsia="宋体" w:hAnsi="宋体" w:cs="宋体"/>
                <w:color w:val="000000"/>
                <w:kern w:val="0"/>
                <w:sz w:val="20"/>
                <w:szCs w:val="20"/>
              </w:rPr>
              <w:t>805</w:t>
            </w:r>
          </w:p>
        </w:tc>
        <w:tc>
          <w:tcPr>
            <w:tcW w:w="2375" w:type="dxa"/>
            <w:tcBorders>
              <w:top w:val="nil"/>
              <w:left w:val="nil"/>
              <w:bottom w:val="single" w:sz="4" w:space="0" w:color="auto"/>
              <w:right w:val="single" w:sz="4" w:space="0" w:color="auto"/>
            </w:tcBorders>
            <w:shd w:val="clear" w:color="auto" w:fill="auto"/>
            <w:vAlign w:val="center"/>
          </w:tcPr>
          <w:p w:rsidR="00AA70AD" w:rsidRPr="00F30035" w:rsidRDefault="003119F3">
            <w:pPr>
              <w:widowControl/>
              <w:jc w:val="left"/>
              <w:rPr>
                <w:rFonts w:ascii="宋体" w:eastAsia="宋体" w:hAnsi="宋体" w:cs="宋体"/>
                <w:color w:val="000000"/>
                <w:kern w:val="0"/>
                <w:sz w:val="20"/>
                <w:szCs w:val="20"/>
              </w:rPr>
            </w:pPr>
            <w:r w:rsidRPr="00F30035">
              <w:rPr>
                <w:rFonts w:ascii="宋体" w:eastAsia="宋体" w:hAnsi="宋体" w:cs="宋体" w:hint="eastAsia"/>
                <w:color w:val="000000"/>
                <w:kern w:val="0"/>
                <w:sz w:val="20"/>
                <w:szCs w:val="20"/>
              </w:rPr>
              <w:t xml:space="preserve"> </w:t>
            </w:r>
            <w:r w:rsidRPr="00F30035">
              <w:rPr>
                <w:rFonts w:asciiTheme="minorEastAsia" w:hAnsiTheme="minorEastAsia" w:cs="宋体" w:hint="eastAsia"/>
                <w:color w:val="000000"/>
                <w:kern w:val="0"/>
                <w:sz w:val="20"/>
                <w:szCs w:val="20"/>
              </w:rPr>
              <w:t>行政事业单位养老支出</w:t>
            </w:r>
          </w:p>
        </w:tc>
        <w:tc>
          <w:tcPr>
            <w:tcW w:w="851" w:type="dxa"/>
            <w:tcBorders>
              <w:top w:val="nil"/>
              <w:left w:val="nil"/>
              <w:bottom w:val="single" w:sz="4" w:space="0" w:color="auto"/>
              <w:right w:val="single" w:sz="4" w:space="0" w:color="auto"/>
            </w:tcBorders>
            <w:shd w:val="clear" w:color="auto" w:fill="auto"/>
            <w:vAlign w:val="center"/>
          </w:tcPr>
          <w:p w:rsidR="00AA70AD" w:rsidRPr="00F30035" w:rsidRDefault="003119F3">
            <w:pPr>
              <w:widowControl/>
              <w:jc w:val="right"/>
              <w:rPr>
                <w:rFonts w:ascii="宋体" w:eastAsia="宋体" w:hAnsi="宋体" w:cs="宋体"/>
                <w:color w:val="000000"/>
                <w:kern w:val="0"/>
                <w:sz w:val="20"/>
                <w:szCs w:val="20"/>
              </w:rPr>
            </w:pPr>
            <w:r w:rsidRPr="00F30035">
              <w:rPr>
                <w:rFonts w:ascii="宋体" w:eastAsia="宋体" w:hAnsi="宋体" w:cs="宋体" w:hint="eastAsia"/>
                <w:color w:val="000000"/>
                <w:kern w:val="0"/>
                <w:sz w:val="20"/>
                <w:szCs w:val="20"/>
              </w:rPr>
              <w:t xml:space="preserve">112　</w:t>
            </w:r>
          </w:p>
        </w:tc>
        <w:tc>
          <w:tcPr>
            <w:tcW w:w="850" w:type="dxa"/>
            <w:tcBorders>
              <w:top w:val="nil"/>
              <w:left w:val="nil"/>
              <w:bottom w:val="single" w:sz="4" w:space="0" w:color="auto"/>
              <w:right w:val="single" w:sz="4" w:space="0" w:color="auto"/>
            </w:tcBorders>
            <w:shd w:val="clear" w:color="auto" w:fill="auto"/>
            <w:vAlign w:val="center"/>
          </w:tcPr>
          <w:p w:rsidR="00AA70AD" w:rsidRPr="00F30035" w:rsidRDefault="003119F3">
            <w:pPr>
              <w:widowControl/>
              <w:jc w:val="right"/>
              <w:rPr>
                <w:rFonts w:ascii="宋体" w:eastAsia="宋体" w:hAnsi="宋体" w:cs="宋体"/>
                <w:color w:val="000000"/>
                <w:kern w:val="0"/>
                <w:sz w:val="20"/>
                <w:szCs w:val="20"/>
              </w:rPr>
            </w:pPr>
            <w:r w:rsidRPr="00F30035">
              <w:rPr>
                <w:rFonts w:ascii="宋体" w:eastAsia="宋体" w:hAnsi="宋体" w:cs="宋体" w:hint="eastAsia"/>
                <w:color w:val="000000"/>
                <w:kern w:val="0"/>
                <w:sz w:val="20"/>
                <w:szCs w:val="20"/>
              </w:rPr>
              <w:t xml:space="preserve">112　</w:t>
            </w:r>
          </w:p>
        </w:tc>
        <w:tc>
          <w:tcPr>
            <w:tcW w:w="851" w:type="dxa"/>
            <w:tcBorders>
              <w:top w:val="nil"/>
              <w:left w:val="nil"/>
              <w:bottom w:val="single" w:sz="4" w:space="0" w:color="auto"/>
              <w:right w:val="single" w:sz="4" w:space="0" w:color="auto"/>
            </w:tcBorders>
            <w:shd w:val="clear" w:color="auto" w:fill="auto"/>
            <w:vAlign w:val="center"/>
          </w:tcPr>
          <w:p w:rsidR="00AA70AD" w:rsidRPr="00F30035" w:rsidRDefault="003119F3">
            <w:pPr>
              <w:widowControl/>
              <w:jc w:val="right"/>
              <w:rPr>
                <w:rFonts w:ascii="宋体" w:eastAsia="宋体" w:hAnsi="宋体" w:cs="宋体"/>
                <w:color w:val="000000"/>
                <w:kern w:val="0"/>
                <w:sz w:val="20"/>
                <w:szCs w:val="20"/>
              </w:rPr>
            </w:pPr>
            <w:r w:rsidRPr="00F30035">
              <w:rPr>
                <w:rFonts w:ascii="宋体" w:eastAsia="宋体" w:hAnsi="宋体" w:cs="宋体" w:hint="eastAsia"/>
                <w:color w:val="000000"/>
                <w:kern w:val="0"/>
                <w:sz w:val="20"/>
                <w:szCs w:val="20"/>
              </w:rPr>
              <w:t xml:space="preserve">　</w:t>
            </w:r>
          </w:p>
        </w:tc>
        <w:tc>
          <w:tcPr>
            <w:tcW w:w="884" w:type="dxa"/>
            <w:tcBorders>
              <w:top w:val="nil"/>
              <w:left w:val="nil"/>
              <w:bottom w:val="single" w:sz="4" w:space="0" w:color="auto"/>
              <w:right w:val="single" w:sz="4" w:space="0" w:color="auto"/>
            </w:tcBorders>
            <w:shd w:val="clear" w:color="auto" w:fill="auto"/>
            <w:vAlign w:val="center"/>
          </w:tcPr>
          <w:p w:rsidR="00AA70AD" w:rsidRPr="00F30035" w:rsidRDefault="003119F3">
            <w:pPr>
              <w:widowControl/>
              <w:jc w:val="right"/>
              <w:rPr>
                <w:rFonts w:ascii="宋体" w:eastAsia="宋体" w:hAnsi="宋体" w:cs="宋体"/>
                <w:color w:val="000000"/>
                <w:kern w:val="0"/>
                <w:sz w:val="20"/>
                <w:szCs w:val="20"/>
              </w:rPr>
            </w:pPr>
            <w:r w:rsidRPr="00F30035">
              <w:rPr>
                <w:rFonts w:ascii="宋体" w:eastAsia="宋体" w:hAnsi="宋体" w:cs="宋体" w:hint="eastAsia"/>
                <w:color w:val="000000"/>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tcPr>
          <w:p w:rsidR="00AA70AD" w:rsidRPr="00F30035" w:rsidRDefault="003119F3">
            <w:pPr>
              <w:widowControl/>
              <w:jc w:val="right"/>
              <w:rPr>
                <w:rFonts w:ascii="宋体" w:eastAsia="宋体" w:hAnsi="宋体" w:cs="宋体"/>
                <w:color w:val="000000"/>
                <w:kern w:val="0"/>
                <w:sz w:val="20"/>
                <w:szCs w:val="20"/>
              </w:rPr>
            </w:pPr>
            <w:r w:rsidRPr="00F30035">
              <w:rPr>
                <w:rFonts w:ascii="宋体" w:eastAsia="宋体" w:hAnsi="宋体" w:cs="宋体"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AA70AD" w:rsidRPr="00F30035" w:rsidRDefault="003119F3">
            <w:pPr>
              <w:widowControl/>
              <w:jc w:val="right"/>
              <w:rPr>
                <w:rFonts w:ascii="宋体" w:eastAsia="宋体" w:hAnsi="宋体" w:cs="宋体"/>
                <w:color w:val="000000"/>
                <w:kern w:val="0"/>
                <w:sz w:val="20"/>
                <w:szCs w:val="20"/>
              </w:rPr>
            </w:pPr>
            <w:r w:rsidRPr="00F30035">
              <w:rPr>
                <w:rFonts w:ascii="宋体" w:eastAsia="宋体" w:hAnsi="宋体" w:cs="宋体" w:hint="eastAsia"/>
                <w:color w:val="000000"/>
                <w:kern w:val="0"/>
                <w:sz w:val="20"/>
                <w:szCs w:val="20"/>
              </w:rPr>
              <w:t xml:space="preserve">　</w:t>
            </w:r>
          </w:p>
        </w:tc>
      </w:tr>
      <w:tr w:rsidR="00AA70AD">
        <w:trPr>
          <w:trHeight w:val="360"/>
        </w:trPr>
        <w:tc>
          <w:tcPr>
            <w:tcW w:w="1135" w:type="dxa"/>
            <w:tcBorders>
              <w:top w:val="nil"/>
              <w:left w:val="single" w:sz="4" w:space="0" w:color="auto"/>
              <w:bottom w:val="single" w:sz="4" w:space="0" w:color="auto"/>
              <w:right w:val="single" w:sz="4" w:space="0" w:color="auto"/>
            </w:tcBorders>
            <w:shd w:val="clear" w:color="auto" w:fill="auto"/>
            <w:vAlign w:val="center"/>
          </w:tcPr>
          <w:p w:rsidR="00AA70AD" w:rsidRPr="00F30035" w:rsidRDefault="003119F3">
            <w:pPr>
              <w:widowControl/>
              <w:jc w:val="left"/>
              <w:rPr>
                <w:rFonts w:ascii="宋体" w:eastAsia="宋体" w:hAnsi="宋体" w:cs="宋体"/>
                <w:color w:val="000000"/>
                <w:kern w:val="0"/>
                <w:sz w:val="20"/>
                <w:szCs w:val="20"/>
              </w:rPr>
            </w:pPr>
            <w:r w:rsidRPr="00F30035">
              <w:rPr>
                <w:rFonts w:ascii="宋体" w:eastAsia="宋体" w:hAnsi="宋体" w:cs="宋体" w:hint="eastAsia"/>
                <w:color w:val="000000"/>
                <w:kern w:val="0"/>
                <w:sz w:val="20"/>
                <w:szCs w:val="20"/>
              </w:rPr>
              <w:t>20</w:t>
            </w:r>
            <w:r w:rsidRPr="00F30035">
              <w:rPr>
                <w:rFonts w:ascii="宋体" w:eastAsia="宋体" w:hAnsi="宋体" w:cs="宋体"/>
                <w:color w:val="000000"/>
                <w:kern w:val="0"/>
                <w:sz w:val="20"/>
                <w:szCs w:val="20"/>
              </w:rPr>
              <w:t>80502</w:t>
            </w:r>
          </w:p>
        </w:tc>
        <w:tc>
          <w:tcPr>
            <w:tcW w:w="2375" w:type="dxa"/>
            <w:tcBorders>
              <w:top w:val="nil"/>
              <w:left w:val="nil"/>
              <w:bottom w:val="single" w:sz="4" w:space="0" w:color="auto"/>
              <w:right w:val="single" w:sz="4" w:space="0" w:color="auto"/>
            </w:tcBorders>
            <w:shd w:val="clear" w:color="auto" w:fill="auto"/>
            <w:vAlign w:val="center"/>
          </w:tcPr>
          <w:p w:rsidR="00AA70AD" w:rsidRPr="00F30035" w:rsidRDefault="003119F3">
            <w:pPr>
              <w:widowControl/>
              <w:jc w:val="left"/>
              <w:rPr>
                <w:rFonts w:ascii="宋体" w:eastAsia="宋体" w:hAnsi="宋体" w:cs="宋体"/>
                <w:color w:val="000000"/>
                <w:kern w:val="0"/>
                <w:sz w:val="20"/>
                <w:szCs w:val="20"/>
              </w:rPr>
            </w:pPr>
            <w:r w:rsidRPr="00F30035">
              <w:rPr>
                <w:rFonts w:ascii="宋体" w:eastAsia="宋体" w:hAnsi="宋体" w:cs="宋体" w:hint="eastAsia"/>
                <w:color w:val="000000"/>
                <w:kern w:val="0"/>
                <w:sz w:val="20"/>
                <w:szCs w:val="20"/>
              </w:rPr>
              <w:t xml:space="preserve">   </w:t>
            </w:r>
            <w:r w:rsidRPr="00F30035">
              <w:rPr>
                <w:rFonts w:asciiTheme="minorEastAsia" w:hAnsiTheme="minorEastAsia" w:cs="宋体" w:hint="eastAsia"/>
                <w:color w:val="000000"/>
                <w:kern w:val="0"/>
                <w:sz w:val="20"/>
                <w:szCs w:val="20"/>
              </w:rPr>
              <w:t>事业单位离退休</w:t>
            </w:r>
          </w:p>
        </w:tc>
        <w:tc>
          <w:tcPr>
            <w:tcW w:w="851" w:type="dxa"/>
            <w:tcBorders>
              <w:top w:val="nil"/>
              <w:left w:val="nil"/>
              <w:bottom w:val="single" w:sz="4" w:space="0" w:color="auto"/>
              <w:right w:val="single" w:sz="4" w:space="0" w:color="auto"/>
            </w:tcBorders>
            <w:shd w:val="clear" w:color="auto" w:fill="auto"/>
            <w:vAlign w:val="center"/>
          </w:tcPr>
          <w:p w:rsidR="00AA70AD" w:rsidRPr="00F30035" w:rsidRDefault="003119F3">
            <w:pPr>
              <w:widowControl/>
              <w:jc w:val="right"/>
              <w:rPr>
                <w:rFonts w:ascii="宋体" w:eastAsia="宋体" w:hAnsi="宋体" w:cs="宋体"/>
                <w:color w:val="000000"/>
                <w:kern w:val="0"/>
                <w:sz w:val="20"/>
                <w:szCs w:val="20"/>
              </w:rPr>
            </w:pPr>
            <w:r w:rsidRPr="00F30035">
              <w:rPr>
                <w:rFonts w:ascii="宋体" w:eastAsia="宋体" w:hAnsi="宋体" w:cs="宋体" w:hint="eastAsia"/>
                <w:color w:val="000000"/>
                <w:kern w:val="0"/>
                <w:sz w:val="20"/>
                <w:szCs w:val="20"/>
              </w:rPr>
              <w:t xml:space="preserve">112　</w:t>
            </w:r>
          </w:p>
        </w:tc>
        <w:tc>
          <w:tcPr>
            <w:tcW w:w="850" w:type="dxa"/>
            <w:tcBorders>
              <w:top w:val="nil"/>
              <w:left w:val="nil"/>
              <w:bottom w:val="single" w:sz="4" w:space="0" w:color="auto"/>
              <w:right w:val="single" w:sz="4" w:space="0" w:color="auto"/>
            </w:tcBorders>
            <w:shd w:val="clear" w:color="auto" w:fill="auto"/>
            <w:vAlign w:val="center"/>
          </w:tcPr>
          <w:p w:rsidR="00AA70AD" w:rsidRPr="00F30035" w:rsidRDefault="003119F3">
            <w:pPr>
              <w:widowControl/>
              <w:jc w:val="right"/>
              <w:rPr>
                <w:rFonts w:ascii="宋体" w:eastAsia="宋体" w:hAnsi="宋体" w:cs="宋体"/>
                <w:color w:val="000000"/>
                <w:kern w:val="0"/>
                <w:sz w:val="20"/>
                <w:szCs w:val="20"/>
              </w:rPr>
            </w:pPr>
            <w:r w:rsidRPr="00F30035">
              <w:rPr>
                <w:rFonts w:ascii="宋体" w:eastAsia="宋体" w:hAnsi="宋体" w:cs="宋体" w:hint="eastAsia"/>
                <w:color w:val="000000"/>
                <w:kern w:val="0"/>
                <w:sz w:val="20"/>
                <w:szCs w:val="20"/>
              </w:rPr>
              <w:t xml:space="preserve">112　</w:t>
            </w:r>
          </w:p>
        </w:tc>
        <w:tc>
          <w:tcPr>
            <w:tcW w:w="851" w:type="dxa"/>
            <w:tcBorders>
              <w:top w:val="nil"/>
              <w:left w:val="nil"/>
              <w:bottom w:val="single" w:sz="4" w:space="0" w:color="auto"/>
              <w:right w:val="single" w:sz="4" w:space="0" w:color="auto"/>
            </w:tcBorders>
            <w:shd w:val="clear" w:color="auto" w:fill="auto"/>
            <w:vAlign w:val="center"/>
          </w:tcPr>
          <w:p w:rsidR="00AA70AD" w:rsidRPr="00F30035" w:rsidRDefault="003119F3">
            <w:pPr>
              <w:widowControl/>
              <w:jc w:val="right"/>
              <w:rPr>
                <w:rFonts w:ascii="宋体" w:eastAsia="宋体" w:hAnsi="宋体" w:cs="宋体"/>
                <w:color w:val="000000"/>
                <w:kern w:val="0"/>
                <w:sz w:val="20"/>
                <w:szCs w:val="20"/>
              </w:rPr>
            </w:pPr>
            <w:r w:rsidRPr="00F30035">
              <w:rPr>
                <w:rFonts w:ascii="宋体" w:eastAsia="宋体" w:hAnsi="宋体" w:cs="宋体" w:hint="eastAsia"/>
                <w:color w:val="000000"/>
                <w:kern w:val="0"/>
                <w:sz w:val="20"/>
                <w:szCs w:val="20"/>
              </w:rPr>
              <w:t xml:space="preserve">　</w:t>
            </w:r>
          </w:p>
        </w:tc>
        <w:tc>
          <w:tcPr>
            <w:tcW w:w="884" w:type="dxa"/>
            <w:tcBorders>
              <w:top w:val="nil"/>
              <w:left w:val="nil"/>
              <w:bottom w:val="single" w:sz="4" w:space="0" w:color="auto"/>
              <w:right w:val="single" w:sz="4" w:space="0" w:color="auto"/>
            </w:tcBorders>
            <w:shd w:val="clear" w:color="auto" w:fill="auto"/>
            <w:vAlign w:val="center"/>
          </w:tcPr>
          <w:p w:rsidR="00AA70AD" w:rsidRPr="00F30035" w:rsidRDefault="003119F3">
            <w:pPr>
              <w:widowControl/>
              <w:jc w:val="right"/>
              <w:rPr>
                <w:rFonts w:ascii="宋体" w:eastAsia="宋体" w:hAnsi="宋体" w:cs="宋体"/>
                <w:color w:val="000000"/>
                <w:kern w:val="0"/>
                <w:sz w:val="20"/>
                <w:szCs w:val="20"/>
              </w:rPr>
            </w:pPr>
            <w:r w:rsidRPr="00F30035">
              <w:rPr>
                <w:rFonts w:ascii="宋体" w:eastAsia="宋体" w:hAnsi="宋体" w:cs="宋体" w:hint="eastAsia"/>
                <w:color w:val="000000"/>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tcPr>
          <w:p w:rsidR="00AA70AD" w:rsidRPr="00F30035" w:rsidRDefault="003119F3">
            <w:pPr>
              <w:widowControl/>
              <w:jc w:val="right"/>
              <w:rPr>
                <w:rFonts w:ascii="宋体" w:eastAsia="宋体" w:hAnsi="宋体" w:cs="宋体"/>
                <w:color w:val="000000"/>
                <w:kern w:val="0"/>
                <w:sz w:val="20"/>
                <w:szCs w:val="20"/>
              </w:rPr>
            </w:pPr>
            <w:r w:rsidRPr="00F30035">
              <w:rPr>
                <w:rFonts w:ascii="宋体" w:eastAsia="宋体" w:hAnsi="宋体" w:cs="宋体"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AA70AD" w:rsidRPr="00F30035" w:rsidRDefault="003119F3">
            <w:pPr>
              <w:widowControl/>
              <w:jc w:val="right"/>
              <w:rPr>
                <w:rFonts w:ascii="宋体" w:eastAsia="宋体" w:hAnsi="宋体" w:cs="宋体"/>
                <w:color w:val="000000"/>
                <w:kern w:val="0"/>
                <w:sz w:val="20"/>
                <w:szCs w:val="20"/>
              </w:rPr>
            </w:pPr>
            <w:r w:rsidRPr="00F30035">
              <w:rPr>
                <w:rFonts w:ascii="宋体" w:eastAsia="宋体" w:hAnsi="宋体" w:cs="宋体" w:hint="eastAsia"/>
                <w:color w:val="000000"/>
                <w:kern w:val="0"/>
                <w:sz w:val="20"/>
                <w:szCs w:val="20"/>
              </w:rPr>
              <w:t xml:space="preserve">　</w:t>
            </w:r>
          </w:p>
        </w:tc>
      </w:tr>
      <w:tr w:rsidR="00AA70AD">
        <w:trPr>
          <w:trHeight w:val="360"/>
        </w:trPr>
        <w:tc>
          <w:tcPr>
            <w:tcW w:w="1135" w:type="dxa"/>
            <w:tcBorders>
              <w:top w:val="nil"/>
              <w:left w:val="single" w:sz="4" w:space="0" w:color="auto"/>
              <w:bottom w:val="single" w:sz="4" w:space="0" w:color="auto"/>
              <w:right w:val="single" w:sz="4" w:space="0" w:color="auto"/>
            </w:tcBorders>
            <w:shd w:val="clear" w:color="auto" w:fill="auto"/>
            <w:vAlign w:val="center"/>
          </w:tcPr>
          <w:p w:rsidR="00AA70AD" w:rsidRPr="00F30035" w:rsidRDefault="003119F3">
            <w:pPr>
              <w:widowControl/>
              <w:jc w:val="left"/>
              <w:rPr>
                <w:rFonts w:ascii="宋体" w:eastAsia="宋体" w:hAnsi="宋体" w:cs="宋体"/>
                <w:b/>
                <w:bCs/>
                <w:color w:val="000000"/>
                <w:kern w:val="0"/>
                <w:sz w:val="20"/>
                <w:szCs w:val="20"/>
              </w:rPr>
            </w:pPr>
            <w:r w:rsidRPr="00F30035">
              <w:rPr>
                <w:rFonts w:ascii="宋体" w:eastAsia="宋体" w:hAnsi="宋体" w:cs="宋体" w:hint="eastAsia"/>
                <w:b/>
                <w:bCs/>
                <w:color w:val="000000"/>
                <w:kern w:val="0"/>
                <w:sz w:val="20"/>
                <w:szCs w:val="20"/>
              </w:rPr>
              <w:t xml:space="preserve">　</w:t>
            </w:r>
          </w:p>
        </w:tc>
        <w:tc>
          <w:tcPr>
            <w:tcW w:w="2375" w:type="dxa"/>
            <w:tcBorders>
              <w:top w:val="nil"/>
              <w:left w:val="nil"/>
              <w:bottom w:val="single" w:sz="4" w:space="0" w:color="auto"/>
              <w:right w:val="single" w:sz="4" w:space="0" w:color="auto"/>
            </w:tcBorders>
            <w:shd w:val="clear" w:color="auto" w:fill="auto"/>
            <w:vAlign w:val="center"/>
          </w:tcPr>
          <w:p w:rsidR="00AA70AD" w:rsidRPr="00F30035" w:rsidRDefault="003119F3">
            <w:pPr>
              <w:widowControl/>
              <w:jc w:val="left"/>
              <w:rPr>
                <w:rFonts w:ascii="宋体" w:eastAsia="宋体" w:hAnsi="宋体" w:cs="宋体"/>
                <w:b/>
                <w:bCs/>
                <w:color w:val="000000"/>
                <w:kern w:val="0"/>
                <w:sz w:val="20"/>
                <w:szCs w:val="20"/>
              </w:rPr>
            </w:pPr>
            <w:r w:rsidRPr="00F30035">
              <w:rPr>
                <w:rFonts w:ascii="宋体" w:eastAsia="宋体" w:hAnsi="宋体" w:cs="宋体" w:hint="eastAsia"/>
                <w:b/>
                <w:bCs/>
                <w:color w:val="000000"/>
                <w:kern w:val="0"/>
                <w:sz w:val="20"/>
                <w:szCs w:val="20"/>
              </w:rPr>
              <w:t xml:space="preserve">    合 计</w:t>
            </w:r>
          </w:p>
        </w:tc>
        <w:tc>
          <w:tcPr>
            <w:tcW w:w="851" w:type="dxa"/>
            <w:tcBorders>
              <w:top w:val="nil"/>
              <w:left w:val="nil"/>
              <w:bottom w:val="single" w:sz="4" w:space="0" w:color="auto"/>
              <w:right w:val="single" w:sz="4" w:space="0" w:color="auto"/>
            </w:tcBorders>
            <w:shd w:val="clear" w:color="auto" w:fill="auto"/>
            <w:vAlign w:val="center"/>
          </w:tcPr>
          <w:p w:rsidR="00AA70AD" w:rsidRPr="00F30035" w:rsidRDefault="003119F3">
            <w:pPr>
              <w:widowControl/>
              <w:jc w:val="right"/>
              <w:rPr>
                <w:rFonts w:ascii="宋体" w:eastAsia="宋体" w:hAnsi="宋体" w:cs="宋体"/>
                <w:b/>
                <w:bCs/>
                <w:color w:val="000000"/>
                <w:kern w:val="0"/>
                <w:sz w:val="20"/>
                <w:szCs w:val="20"/>
              </w:rPr>
            </w:pPr>
            <w:r w:rsidRPr="00F30035">
              <w:rPr>
                <w:rFonts w:ascii="宋体" w:eastAsia="宋体" w:hAnsi="宋体" w:cs="宋体" w:hint="eastAsia"/>
                <w:b/>
                <w:bCs/>
                <w:color w:val="000000"/>
                <w:kern w:val="0"/>
                <w:sz w:val="20"/>
                <w:szCs w:val="20"/>
              </w:rPr>
              <w:t xml:space="preserve">112　</w:t>
            </w:r>
          </w:p>
        </w:tc>
        <w:tc>
          <w:tcPr>
            <w:tcW w:w="850" w:type="dxa"/>
            <w:tcBorders>
              <w:top w:val="nil"/>
              <w:left w:val="nil"/>
              <w:bottom w:val="single" w:sz="4" w:space="0" w:color="auto"/>
              <w:right w:val="single" w:sz="4" w:space="0" w:color="auto"/>
            </w:tcBorders>
            <w:shd w:val="clear" w:color="auto" w:fill="auto"/>
            <w:vAlign w:val="center"/>
          </w:tcPr>
          <w:p w:rsidR="00AA70AD" w:rsidRPr="00F30035" w:rsidRDefault="003119F3">
            <w:pPr>
              <w:widowControl/>
              <w:jc w:val="right"/>
              <w:rPr>
                <w:rFonts w:ascii="宋体" w:eastAsia="宋体" w:hAnsi="宋体" w:cs="宋体"/>
                <w:b/>
                <w:bCs/>
                <w:color w:val="000000"/>
                <w:kern w:val="0"/>
                <w:sz w:val="20"/>
                <w:szCs w:val="20"/>
              </w:rPr>
            </w:pPr>
            <w:r w:rsidRPr="00F30035">
              <w:rPr>
                <w:rFonts w:ascii="宋体" w:eastAsia="宋体" w:hAnsi="宋体" w:cs="宋体" w:hint="eastAsia"/>
                <w:b/>
                <w:bCs/>
                <w:color w:val="000000"/>
                <w:kern w:val="0"/>
                <w:sz w:val="20"/>
                <w:szCs w:val="20"/>
              </w:rPr>
              <w:t xml:space="preserve">112　</w:t>
            </w:r>
          </w:p>
        </w:tc>
        <w:tc>
          <w:tcPr>
            <w:tcW w:w="851" w:type="dxa"/>
            <w:tcBorders>
              <w:top w:val="nil"/>
              <w:left w:val="nil"/>
              <w:bottom w:val="single" w:sz="4" w:space="0" w:color="auto"/>
              <w:right w:val="single" w:sz="4" w:space="0" w:color="auto"/>
            </w:tcBorders>
            <w:shd w:val="clear" w:color="auto" w:fill="auto"/>
            <w:vAlign w:val="center"/>
          </w:tcPr>
          <w:p w:rsidR="00AA70AD" w:rsidRPr="00F30035" w:rsidRDefault="003119F3">
            <w:pPr>
              <w:widowControl/>
              <w:jc w:val="right"/>
              <w:rPr>
                <w:rFonts w:ascii="宋体" w:eastAsia="宋体" w:hAnsi="宋体" w:cs="宋体"/>
                <w:b/>
                <w:bCs/>
                <w:color w:val="000000"/>
                <w:kern w:val="0"/>
                <w:sz w:val="20"/>
                <w:szCs w:val="20"/>
              </w:rPr>
            </w:pPr>
            <w:r w:rsidRPr="00F30035">
              <w:rPr>
                <w:rFonts w:ascii="宋体" w:eastAsia="宋体" w:hAnsi="宋体" w:cs="宋体" w:hint="eastAsia"/>
                <w:b/>
                <w:bCs/>
                <w:color w:val="000000"/>
                <w:kern w:val="0"/>
                <w:sz w:val="20"/>
                <w:szCs w:val="20"/>
              </w:rPr>
              <w:t xml:space="preserve">　</w:t>
            </w:r>
          </w:p>
        </w:tc>
        <w:tc>
          <w:tcPr>
            <w:tcW w:w="884" w:type="dxa"/>
            <w:tcBorders>
              <w:top w:val="nil"/>
              <w:left w:val="nil"/>
              <w:bottom w:val="single" w:sz="4" w:space="0" w:color="auto"/>
              <w:right w:val="single" w:sz="4" w:space="0" w:color="auto"/>
            </w:tcBorders>
            <w:shd w:val="clear" w:color="auto" w:fill="auto"/>
            <w:vAlign w:val="center"/>
          </w:tcPr>
          <w:p w:rsidR="00AA70AD" w:rsidRPr="00F30035" w:rsidRDefault="003119F3">
            <w:pPr>
              <w:widowControl/>
              <w:jc w:val="right"/>
              <w:rPr>
                <w:rFonts w:ascii="宋体" w:eastAsia="宋体" w:hAnsi="宋体" w:cs="宋体"/>
                <w:b/>
                <w:bCs/>
                <w:color w:val="000000"/>
                <w:kern w:val="0"/>
                <w:sz w:val="20"/>
                <w:szCs w:val="20"/>
              </w:rPr>
            </w:pPr>
            <w:r w:rsidRPr="00F30035">
              <w:rPr>
                <w:rFonts w:ascii="宋体" w:eastAsia="宋体" w:hAnsi="宋体" w:cs="宋体" w:hint="eastAsia"/>
                <w:b/>
                <w:bCs/>
                <w:color w:val="000000"/>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tcPr>
          <w:p w:rsidR="00AA70AD" w:rsidRPr="00F30035" w:rsidRDefault="003119F3">
            <w:pPr>
              <w:widowControl/>
              <w:jc w:val="right"/>
              <w:rPr>
                <w:rFonts w:ascii="宋体" w:eastAsia="宋体" w:hAnsi="宋体" w:cs="宋体"/>
                <w:b/>
                <w:bCs/>
                <w:color w:val="000000"/>
                <w:kern w:val="0"/>
                <w:sz w:val="20"/>
                <w:szCs w:val="20"/>
              </w:rPr>
            </w:pPr>
            <w:r w:rsidRPr="00F30035">
              <w:rPr>
                <w:rFonts w:ascii="宋体" w:eastAsia="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AA70AD" w:rsidRPr="00F30035" w:rsidRDefault="003119F3">
            <w:pPr>
              <w:widowControl/>
              <w:jc w:val="right"/>
              <w:rPr>
                <w:rFonts w:ascii="宋体" w:eastAsia="宋体" w:hAnsi="宋体" w:cs="宋体"/>
                <w:b/>
                <w:bCs/>
                <w:color w:val="000000"/>
                <w:kern w:val="0"/>
                <w:sz w:val="20"/>
                <w:szCs w:val="20"/>
              </w:rPr>
            </w:pPr>
            <w:r w:rsidRPr="00F30035">
              <w:rPr>
                <w:rFonts w:ascii="宋体" w:eastAsia="宋体" w:hAnsi="宋体" w:cs="宋体" w:hint="eastAsia"/>
                <w:b/>
                <w:bCs/>
                <w:color w:val="000000"/>
                <w:kern w:val="0"/>
                <w:sz w:val="20"/>
                <w:szCs w:val="20"/>
              </w:rPr>
              <w:t xml:space="preserve">　</w:t>
            </w:r>
          </w:p>
        </w:tc>
      </w:tr>
    </w:tbl>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3119F3">
      <w:pPr>
        <w:rPr>
          <w:rFonts w:ascii="宋体" w:hAnsi="宋体" w:cs="宋体"/>
          <w:kern w:val="0"/>
          <w:sz w:val="20"/>
          <w:szCs w:val="20"/>
        </w:rPr>
      </w:pPr>
      <w:r>
        <w:rPr>
          <w:rFonts w:ascii="宋体" w:hAnsi="宋体" w:cs="宋体" w:hint="eastAsia"/>
          <w:kern w:val="0"/>
          <w:sz w:val="20"/>
          <w:szCs w:val="20"/>
        </w:rPr>
        <w:t xml:space="preserve">                                                               </w:t>
      </w:r>
    </w:p>
    <w:p w:rsidR="00AA70AD" w:rsidRDefault="00AA70AD">
      <w:pPr>
        <w:rPr>
          <w:rFonts w:ascii="宋体" w:hAnsi="宋体" w:cs="宋体"/>
          <w:kern w:val="0"/>
          <w:sz w:val="20"/>
          <w:szCs w:val="20"/>
        </w:rPr>
      </w:pPr>
    </w:p>
    <w:p w:rsidR="00AA70AD" w:rsidRDefault="003119F3">
      <w:pPr>
        <w:ind w:firstLineChars="3550" w:firstLine="7100"/>
        <w:rPr>
          <w:rFonts w:ascii="宋体" w:hAnsi="宋体" w:cs="宋体"/>
          <w:kern w:val="0"/>
          <w:sz w:val="20"/>
          <w:szCs w:val="20"/>
        </w:rPr>
      </w:pPr>
      <w:r>
        <w:rPr>
          <w:rFonts w:ascii="宋体" w:hAnsi="宋体" w:cs="宋体" w:hint="eastAsia"/>
          <w:kern w:val="0"/>
          <w:sz w:val="20"/>
          <w:szCs w:val="20"/>
        </w:rPr>
        <w:lastRenderedPageBreak/>
        <w:t>单位公开表4</w:t>
      </w:r>
    </w:p>
    <w:p w:rsidR="00AA70AD" w:rsidRDefault="003119F3">
      <w:pPr>
        <w:widowControl/>
        <w:ind w:firstLineChars="50" w:firstLine="150"/>
        <w:rPr>
          <w:rFonts w:ascii="华文中宋" w:eastAsia="华文中宋" w:hAnsi="华文中宋" w:cs="宋体"/>
          <w:b/>
          <w:bCs/>
          <w:kern w:val="0"/>
          <w:sz w:val="30"/>
          <w:szCs w:val="30"/>
        </w:rPr>
      </w:pPr>
      <w:r>
        <w:rPr>
          <w:rFonts w:ascii="华文中宋" w:eastAsia="华文中宋" w:hAnsi="华文中宋" w:cs="宋体" w:hint="eastAsia"/>
          <w:b/>
          <w:bCs/>
          <w:kern w:val="0"/>
          <w:sz w:val="30"/>
          <w:szCs w:val="30"/>
        </w:rPr>
        <w:t>安徽省机械工业设计院有限公司2022年财政拨款收支总表</w:t>
      </w:r>
    </w:p>
    <w:p w:rsidR="00AA70AD" w:rsidRDefault="003119F3">
      <w:pPr>
        <w:ind w:left="7400" w:hangingChars="3700" w:hanging="7400"/>
        <w:rPr>
          <w:rFonts w:ascii="宋体" w:hAnsi="宋体" w:cs="宋体"/>
          <w:kern w:val="0"/>
          <w:sz w:val="20"/>
          <w:szCs w:val="20"/>
        </w:rPr>
      </w:pPr>
      <w:r>
        <w:rPr>
          <w:rFonts w:ascii="宋体" w:hAnsi="宋体" w:cs="宋体" w:hint="eastAsia"/>
          <w:kern w:val="0"/>
          <w:sz w:val="20"/>
          <w:szCs w:val="20"/>
        </w:rPr>
        <w:t xml:space="preserve">                                                                          单位：万元</w:t>
      </w:r>
    </w:p>
    <w:tbl>
      <w:tblPr>
        <w:tblW w:w="8416" w:type="dxa"/>
        <w:tblInd w:w="93" w:type="dxa"/>
        <w:tblLayout w:type="fixed"/>
        <w:tblLook w:val="04A0"/>
      </w:tblPr>
      <w:tblGrid>
        <w:gridCol w:w="2718"/>
        <w:gridCol w:w="1059"/>
        <w:gridCol w:w="3468"/>
        <w:gridCol w:w="1171"/>
      </w:tblGrid>
      <w:tr w:rsidR="00AA70AD">
        <w:trPr>
          <w:trHeight w:val="319"/>
        </w:trPr>
        <w:tc>
          <w:tcPr>
            <w:tcW w:w="37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70AD" w:rsidRDefault="003119F3">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收      入</w:t>
            </w:r>
          </w:p>
        </w:tc>
        <w:tc>
          <w:tcPr>
            <w:tcW w:w="4639" w:type="dxa"/>
            <w:gridSpan w:val="2"/>
            <w:tcBorders>
              <w:top w:val="single" w:sz="4" w:space="0" w:color="auto"/>
              <w:left w:val="nil"/>
              <w:bottom w:val="single" w:sz="4" w:space="0" w:color="auto"/>
              <w:right w:val="single" w:sz="4" w:space="0" w:color="auto"/>
            </w:tcBorders>
            <w:shd w:val="clear" w:color="auto" w:fill="auto"/>
            <w:vAlign w:val="center"/>
          </w:tcPr>
          <w:p w:rsidR="00AA70AD" w:rsidRDefault="003119F3">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支      出</w:t>
            </w:r>
          </w:p>
        </w:tc>
      </w:tr>
      <w:tr w:rsidR="00AA70AD">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项目</w:t>
            </w:r>
          </w:p>
        </w:tc>
        <w:tc>
          <w:tcPr>
            <w:tcW w:w="1059" w:type="dxa"/>
            <w:tcBorders>
              <w:top w:val="nil"/>
              <w:left w:val="nil"/>
              <w:bottom w:val="single" w:sz="4" w:space="0" w:color="auto"/>
              <w:right w:val="single" w:sz="4" w:space="0" w:color="auto"/>
            </w:tcBorders>
            <w:shd w:val="clear" w:color="auto" w:fill="auto"/>
            <w:vAlign w:val="center"/>
          </w:tcPr>
          <w:p w:rsidR="00AA70AD" w:rsidRDefault="003119F3">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预算数</w:t>
            </w:r>
          </w:p>
        </w:tc>
        <w:tc>
          <w:tcPr>
            <w:tcW w:w="3468" w:type="dxa"/>
            <w:tcBorders>
              <w:top w:val="nil"/>
              <w:left w:val="nil"/>
              <w:bottom w:val="single" w:sz="4" w:space="0" w:color="auto"/>
              <w:right w:val="single" w:sz="4" w:space="0" w:color="auto"/>
            </w:tcBorders>
            <w:shd w:val="clear" w:color="auto" w:fill="auto"/>
            <w:vAlign w:val="center"/>
          </w:tcPr>
          <w:p w:rsidR="00AA70AD" w:rsidRDefault="003119F3">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项目</w:t>
            </w:r>
          </w:p>
        </w:tc>
        <w:tc>
          <w:tcPr>
            <w:tcW w:w="1171" w:type="dxa"/>
            <w:tcBorders>
              <w:top w:val="nil"/>
              <w:left w:val="nil"/>
              <w:bottom w:val="single" w:sz="4" w:space="0" w:color="auto"/>
              <w:right w:val="single" w:sz="4" w:space="0" w:color="auto"/>
            </w:tcBorders>
            <w:shd w:val="clear" w:color="auto" w:fill="auto"/>
            <w:vAlign w:val="center"/>
          </w:tcPr>
          <w:p w:rsidR="00AA70AD" w:rsidRDefault="003119F3">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预算数</w:t>
            </w:r>
          </w:p>
        </w:tc>
      </w:tr>
      <w:tr w:rsidR="00AA70AD">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一、本年收入</w:t>
            </w:r>
          </w:p>
        </w:tc>
        <w:tc>
          <w:tcPr>
            <w:tcW w:w="1059"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112　</w:t>
            </w:r>
          </w:p>
        </w:tc>
        <w:tc>
          <w:tcPr>
            <w:tcW w:w="3468"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一、本年支出</w:t>
            </w:r>
          </w:p>
        </w:tc>
        <w:tc>
          <w:tcPr>
            <w:tcW w:w="1171"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112　</w:t>
            </w:r>
          </w:p>
        </w:tc>
      </w:tr>
      <w:tr w:rsidR="00AA70AD">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（一）一般公共预算拨款</w:t>
            </w:r>
          </w:p>
        </w:tc>
        <w:tc>
          <w:tcPr>
            <w:tcW w:w="1059"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112　</w:t>
            </w:r>
          </w:p>
        </w:tc>
        <w:tc>
          <w:tcPr>
            <w:tcW w:w="3468"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（一）一般公共服务支出</w:t>
            </w:r>
          </w:p>
        </w:tc>
        <w:tc>
          <w:tcPr>
            <w:tcW w:w="1171"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A70AD">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（二）政府性基金预算拨款</w:t>
            </w:r>
          </w:p>
        </w:tc>
        <w:tc>
          <w:tcPr>
            <w:tcW w:w="1059"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（二）外交支出</w:t>
            </w:r>
          </w:p>
        </w:tc>
        <w:tc>
          <w:tcPr>
            <w:tcW w:w="1171"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A70AD">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（三）国有资本经营预算拨款</w:t>
            </w:r>
          </w:p>
        </w:tc>
        <w:tc>
          <w:tcPr>
            <w:tcW w:w="1059"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（三）国防支出</w:t>
            </w:r>
          </w:p>
        </w:tc>
        <w:tc>
          <w:tcPr>
            <w:tcW w:w="1171"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A70AD">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AA70AD" w:rsidRDefault="00AA70AD">
            <w:pPr>
              <w:widowControl/>
              <w:jc w:val="left"/>
              <w:rPr>
                <w:rFonts w:ascii="宋体" w:eastAsia="宋体" w:hAnsi="宋体" w:cs="宋体"/>
                <w:color w:val="000000"/>
                <w:kern w:val="0"/>
                <w:sz w:val="20"/>
                <w:szCs w:val="20"/>
              </w:rPr>
            </w:pPr>
          </w:p>
        </w:tc>
        <w:tc>
          <w:tcPr>
            <w:tcW w:w="1059"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（四）公共安全支出</w:t>
            </w:r>
          </w:p>
        </w:tc>
        <w:tc>
          <w:tcPr>
            <w:tcW w:w="1171"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A70AD">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二、上年结转</w:t>
            </w:r>
          </w:p>
        </w:tc>
        <w:tc>
          <w:tcPr>
            <w:tcW w:w="1059"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（五）教育支出</w:t>
            </w:r>
          </w:p>
        </w:tc>
        <w:tc>
          <w:tcPr>
            <w:tcW w:w="1171"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A70AD">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（一）一般公共预算拨款</w:t>
            </w:r>
          </w:p>
        </w:tc>
        <w:tc>
          <w:tcPr>
            <w:tcW w:w="1059"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（六）科学技术支出</w:t>
            </w:r>
          </w:p>
        </w:tc>
        <w:tc>
          <w:tcPr>
            <w:tcW w:w="1171"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A70AD">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（二）政府性基金预算拨款</w:t>
            </w:r>
          </w:p>
        </w:tc>
        <w:tc>
          <w:tcPr>
            <w:tcW w:w="1059"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68" w:type="dxa"/>
            <w:tcBorders>
              <w:top w:val="nil"/>
              <w:left w:val="nil"/>
              <w:bottom w:val="single" w:sz="4" w:space="0" w:color="auto"/>
              <w:right w:val="nil"/>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（七）文化旅游体育与传媒支出</w:t>
            </w:r>
          </w:p>
        </w:tc>
        <w:tc>
          <w:tcPr>
            <w:tcW w:w="1171"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A70AD">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（三）国有资本经营预算拨款</w:t>
            </w:r>
          </w:p>
        </w:tc>
        <w:tc>
          <w:tcPr>
            <w:tcW w:w="1059"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68" w:type="dxa"/>
            <w:tcBorders>
              <w:top w:val="nil"/>
              <w:left w:val="nil"/>
              <w:bottom w:val="single" w:sz="4" w:space="0" w:color="auto"/>
              <w:right w:val="nil"/>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（八）社会保障和就业支出</w:t>
            </w:r>
          </w:p>
        </w:tc>
        <w:tc>
          <w:tcPr>
            <w:tcW w:w="1171"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112　</w:t>
            </w:r>
          </w:p>
        </w:tc>
      </w:tr>
      <w:tr w:rsidR="00AA70AD">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68" w:type="dxa"/>
            <w:tcBorders>
              <w:top w:val="nil"/>
              <w:left w:val="nil"/>
              <w:bottom w:val="single" w:sz="4" w:space="0" w:color="auto"/>
              <w:right w:val="nil"/>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（九）卫生健康支出</w:t>
            </w:r>
          </w:p>
        </w:tc>
        <w:tc>
          <w:tcPr>
            <w:tcW w:w="1171"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A70AD">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68" w:type="dxa"/>
            <w:tcBorders>
              <w:top w:val="nil"/>
              <w:left w:val="nil"/>
              <w:bottom w:val="single" w:sz="4" w:space="0" w:color="auto"/>
              <w:right w:val="nil"/>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（十）节能环保支出</w:t>
            </w:r>
          </w:p>
        </w:tc>
        <w:tc>
          <w:tcPr>
            <w:tcW w:w="1171"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A70AD">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68" w:type="dxa"/>
            <w:tcBorders>
              <w:top w:val="nil"/>
              <w:left w:val="nil"/>
              <w:bottom w:val="single" w:sz="4" w:space="0" w:color="auto"/>
              <w:right w:val="nil"/>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（十一）城乡社区支出</w:t>
            </w:r>
          </w:p>
        </w:tc>
        <w:tc>
          <w:tcPr>
            <w:tcW w:w="1171"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A70AD">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68" w:type="dxa"/>
            <w:tcBorders>
              <w:top w:val="nil"/>
              <w:left w:val="nil"/>
              <w:bottom w:val="single" w:sz="4" w:space="0" w:color="auto"/>
              <w:right w:val="nil"/>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（十二）农林水支出</w:t>
            </w:r>
          </w:p>
        </w:tc>
        <w:tc>
          <w:tcPr>
            <w:tcW w:w="1171"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A70AD">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68" w:type="dxa"/>
            <w:tcBorders>
              <w:top w:val="nil"/>
              <w:left w:val="nil"/>
              <w:bottom w:val="single" w:sz="4" w:space="0" w:color="auto"/>
              <w:right w:val="nil"/>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（十三）交通运输支出</w:t>
            </w:r>
          </w:p>
        </w:tc>
        <w:tc>
          <w:tcPr>
            <w:tcW w:w="1171"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A70AD">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（十四）资源勘探工业信息等支出</w:t>
            </w:r>
          </w:p>
        </w:tc>
        <w:tc>
          <w:tcPr>
            <w:tcW w:w="1171"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A70AD">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（十五）商业服务业等支出</w:t>
            </w:r>
          </w:p>
        </w:tc>
        <w:tc>
          <w:tcPr>
            <w:tcW w:w="1171"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A70AD">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（十六）金融支出</w:t>
            </w:r>
          </w:p>
        </w:tc>
        <w:tc>
          <w:tcPr>
            <w:tcW w:w="1171"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A70AD">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（十七）援助其他地区支出</w:t>
            </w:r>
          </w:p>
        </w:tc>
        <w:tc>
          <w:tcPr>
            <w:tcW w:w="1171"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A70AD">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（十八）自然资源海洋气象等支出</w:t>
            </w:r>
          </w:p>
        </w:tc>
        <w:tc>
          <w:tcPr>
            <w:tcW w:w="1171"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A70AD">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（十九）住房保障支出</w:t>
            </w:r>
          </w:p>
        </w:tc>
        <w:tc>
          <w:tcPr>
            <w:tcW w:w="1171"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A70AD">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（二十）粮油物资储备支出</w:t>
            </w:r>
          </w:p>
        </w:tc>
        <w:tc>
          <w:tcPr>
            <w:tcW w:w="1171"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A70AD">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（二十一）灾害防治及应急管理支出</w:t>
            </w:r>
          </w:p>
        </w:tc>
        <w:tc>
          <w:tcPr>
            <w:tcW w:w="1171"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A70AD">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（二十二）预备费</w:t>
            </w:r>
          </w:p>
        </w:tc>
        <w:tc>
          <w:tcPr>
            <w:tcW w:w="1171"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A70AD">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（二十三）其他支出</w:t>
            </w:r>
          </w:p>
        </w:tc>
        <w:tc>
          <w:tcPr>
            <w:tcW w:w="1171"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A70AD">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（二十四）转移性支出</w:t>
            </w:r>
          </w:p>
        </w:tc>
        <w:tc>
          <w:tcPr>
            <w:tcW w:w="1171"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A70AD">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（二十五）债务还本支出</w:t>
            </w:r>
          </w:p>
        </w:tc>
        <w:tc>
          <w:tcPr>
            <w:tcW w:w="1171"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A70AD">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（二十六）债务付息支出</w:t>
            </w:r>
          </w:p>
        </w:tc>
        <w:tc>
          <w:tcPr>
            <w:tcW w:w="1171"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A70AD">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kern w:val="0"/>
                <w:sz w:val="20"/>
                <w:szCs w:val="20"/>
              </w:rPr>
            </w:pPr>
            <w:r>
              <w:rPr>
                <w:rFonts w:ascii="宋体" w:eastAsia="宋体" w:hAnsi="宋体" w:cs="宋体" w:hint="eastAsia"/>
                <w:kern w:val="0"/>
                <w:sz w:val="20"/>
                <w:szCs w:val="20"/>
              </w:rPr>
              <w:t>（二十七）债务发行费用支出</w:t>
            </w:r>
          </w:p>
        </w:tc>
        <w:tc>
          <w:tcPr>
            <w:tcW w:w="1171"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A70AD">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二、年终结转结余</w:t>
            </w:r>
          </w:p>
        </w:tc>
        <w:tc>
          <w:tcPr>
            <w:tcW w:w="1171"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A70AD">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（一）一般公共预算结转结余</w:t>
            </w:r>
          </w:p>
        </w:tc>
        <w:tc>
          <w:tcPr>
            <w:tcW w:w="1171"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A70AD">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（二）政府性基金预算结转结余</w:t>
            </w:r>
          </w:p>
        </w:tc>
        <w:tc>
          <w:tcPr>
            <w:tcW w:w="1171"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A70AD">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（三）国有资本经营预算结转结余</w:t>
            </w:r>
          </w:p>
        </w:tc>
        <w:tc>
          <w:tcPr>
            <w:tcW w:w="1171"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A70AD">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71"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AA70AD">
        <w:trPr>
          <w:trHeight w:val="319"/>
        </w:trPr>
        <w:tc>
          <w:tcPr>
            <w:tcW w:w="2718"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收    入    总    计</w:t>
            </w:r>
          </w:p>
        </w:tc>
        <w:tc>
          <w:tcPr>
            <w:tcW w:w="1059"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 xml:space="preserve">112　</w:t>
            </w:r>
          </w:p>
        </w:tc>
        <w:tc>
          <w:tcPr>
            <w:tcW w:w="3468" w:type="dxa"/>
            <w:tcBorders>
              <w:top w:val="nil"/>
              <w:left w:val="nil"/>
              <w:bottom w:val="single" w:sz="4" w:space="0" w:color="auto"/>
              <w:right w:val="single" w:sz="4" w:space="0" w:color="auto"/>
            </w:tcBorders>
            <w:shd w:val="clear" w:color="auto" w:fill="auto"/>
            <w:vAlign w:val="center"/>
          </w:tcPr>
          <w:p w:rsidR="00AA70AD" w:rsidRDefault="003119F3">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支    出    总    计</w:t>
            </w:r>
          </w:p>
        </w:tc>
        <w:tc>
          <w:tcPr>
            <w:tcW w:w="1171"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b/>
                <w:color w:val="000000"/>
                <w:kern w:val="0"/>
                <w:sz w:val="20"/>
                <w:szCs w:val="20"/>
              </w:rPr>
            </w:pPr>
            <w:r>
              <w:rPr>
                <w:rFonts w:ascii="宋体" w:eastAsia="宋体" w:hAnsi="宋体" w:cs="宋体" w:hint="eastAsia"/>
                <w:b/>
                <w:color w:val="000000"/>
                <w:kern w:val="0"/>
                <w:sz w:val="20"/>
                <w:szCs w:val="20"/>
              </w:rPr>
              <w:t xml:space="preserve">112　</w:t>
            </w:r>
          </w:p>
        </w:tc>
      </w:tr>
    </w:tbl>
    <w:p w:rsidR="00AA70AD" w:rsidRDefault="00AA70AD">
      <w:pPr>
        <w:ind w:firstLineChars="3150" w:firstLine="6300"/>
        <w:rPr>
          <w:rFonts w:ascii="宋体" w:hAnsi="宋体" w:cs="宋体"/>
          <w:kern w:val="0"/>
          <w:sz w:val="20"/>
          <w:szCs w:val="20"/>
        </w:rPr>
      </w:pPr>
    </w:p>
    <w:p w:rsidR="00AA70AD" w:rsidRDefault="00AA70AD">
      <w:pPr>
        <w:rPr>
          <w:rFonts w:ascii="宋体" w:hAnsi="宋体" w:cs="宋体"/>
          <w:kern w:val="0"/>
          <w:sz w:val="20"/>
          <w:szCs w:val="20"/>
        </w:rPr>
      </w:pPr>
    </w:p>
    <w:p w:rsidR="00AA70AD" w:rsidRDefault="003119F3">
      <w:pPr>
        <w:ind w:firstLineChars="3550" w:firstLine="7100"/>
        <w:rPr>
          <w:rFonts w:ascii="宋体" w:hAnsi="宋体" w:cs="宋体"/>
          <w:kern w:val="0"/>
          <w:sz w:val="20"/>
          <w:szCs w:val="20"/>
        </w:rPr>
      </w:pPr>
      <w:r>
        <w:rPr>
          <w:rFonts w:ascii="宋体" w:hAnsi="宋体" w:cs="宋体" w:hint="eastAsia"/>
          <w:kern w:val="0"/>
          <w:sz w:val="20"/>
          <w:szCs w:val="20"/>
        </w:rPr>
        <w:lastRenderedPageBreak/>
        <w:t>单位公开表5</w:t>
      </w:r>
    </w:p>
    <w:p w:rsidR="00AA70AD" w:rsidRDefault="003119F3">
      <w:pPr>
        <w:widowControl/>
        <w:jc w:val="center"/>
        <w:rPr>
          <w:rFonts w:ascii="华文中宋" w:eastAsia="华文中宋" w:hAnsi="华文中宋" w:cs="宋体"/>
          <w:b/>
          <w:bCs/>
          <w:kern w:val="0"/>
          <w:sz w:val="28"/>
          <w:szCs w:val="28"/>
        </w:rPr>
      </w:pPr>
      <w:r>
        <w:rPr>
          <w:rFonts w:ascii="华文中宋" w:eastAsia="华文中宋" w:hAnsi="华文中宋" w:cs="宋体" w:hint="eastAsia"/>
          <w:b/>
          <w:bCs/>
          <w:kern w:val="0"/>
          <w:sz w:val="28"/>
          <w:szCs w:val="28"/>
        </w:rPr>
        <w:t>安徽省机械工业设计院有限公司2022年一般公共预算支出表</w:t>
      </w:r>
    </w:p>
    <w:p w:rsidR="00AA70AD" w:rsidRDefault="003119F3">
      <w:pPr>
        <w:ind w:left="7400" w:hangingChars="3700" w:hanging="7400"/>
        <w:rPr>
          <w:rFonts w:ascii="宋体" w:hAnsi="宋体" w:cs="宋体"/>
          <w:kern w:val="0"/>
          <w:sz w:val="20"/>
          <w:szCs w:val="20"/>
        </w:rPr>
      </w:pPr>
      <w:r>
        <w:rPr>
          <w:rFonts w:ascii="宋体" w:hAnsi="宋体" w:cs="宋体" w:hint="eastAsia"/>
          <w:kern w:val="0"/>
          <w:sz w:val="20"/>
          <w:szCs w:val="20"/>
        </w:rPr>
        <w:t xml:space="preserve">                                                                          单位：万元</w:t>
      </w:r>
    </w:p>
    <w:tbl>
      <w:tblPr>
        <w:tblW w:w="9080" w:type="dxa"/>
        <w:tblInd w:w="100" w:type="dxa"/>
        <w:tblLayout w:type="fixed"/>
        <w:tblLook w:val="04A0"/>
      </w:tblPr>
      <w:tblGrid>
        <w:gridCol w:w="1231"/>
        <w:gridCol w:w="2463"/>
        <w:gridCol w:w="886"/>
        <w:gridCol w:w="1125"/>
        <w:gridCol w:w="1125"/>
        <w:gridCol w:w="1125"/>
        <w:gridCol w:w="1125"/>
      </w:tblGrid>
      <w:tr w:rsidR="00AA70AD">
        <w:trPr>
          <w:trHeight w:val="360"/>
        </w:trPr>
        <w:tc>
          <w:tcPr>
            <w:tcW w:w="1231" w:type="dxa"/>
            <w:vMerge w:val="restart"/>
            <w:tcBorders>
              <w:top w:val="single" w:sz="4" w:space="0" w:color="auto"/>
              <w:left w:val="single" w:sz="4" w:space="0" w:color="auto"/>
              <w:bottom w:val="nil"/>
              <w:right w:val="single" w:sz="4" w:space="0" w:color="auto"/>
            </w:tcBorders>
            <w:shd w:val="clear" w:color="auto" w:fill="auto"/>
            <w:vAlign w:val="center"/>
          </w:tcPr>
          <w:p w:rsidR="00AA70AD" w:rsidRDefault="003119F3">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科目编码</w:t>
            </w:r>
          </w:p>
        </w:tc>
        <w:tc>
          <w:tcPr>
            <w:tcW w:w="2463" w:type="dxa"/>
            <w:vMerge w:val="restart"/>
            <w:tcBorders>
              <w:top w:val="single" w:sz="4" w:space="0" w:color="auto"/>
              <w:left w:val="single" w:sz="4" w:space="0" w:color="auto"/>
              <w:bottom w:val="nil"/>
              <w:right w:val="single" w:sz="4" w:space="0" w:color="auto"/>
            </w:tcBorders>
            <w:shd w:val="clear" w:color="auto" w:fill="auto"/>
            <w:vAlign w:val="center"/>
          </w:tcPr>
          <w:p w:rsidR="00AA70AD" w:rsidRDefault="003119F3">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科目名称</w:t>
            </w:r>
          </w:p>
        </w:tc>
        <w:tc>
          <w:tcPr>
            <w:tcW w:w="88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A70AD" w:rsidRDefault="003119F3">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合计</w:t>
            </w:r>
          </w:p>
        </w:tc>
        <w:tc>
          <w:tcPr>
            <w:tcW w:w="3375" w:type="dxa"/>
            <w:gridSpan w:val="3"/>
            <w:tcBorders>
              <w:top w:val="single" w:sz="4" w:space="0" w:color="auto"/>
              <w:left w:val="nil"/>
              <w:bottom w:val="single" w:sz="4" w:space="0" w:color="auto"/>
              <w:right w:val="single" w:sz="4" w:space="0" w:color="auto"/>
            </w:tcBorders>
            <w:shd w:val="clear" w:color="auto" w:fill="auto"/>
            <w:vAlign w:val="center"/>
          </w:tcPr>
          <w:p w:rsidR="00AA70AD" w:rsidRDefault="003119F3">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基本支出</w:t>
            </w:r>
          </w:p>
        </w:tc>
        <w:tc>
          <w:tcPr>
            <w:tcW w:w="1125" w:type="dxa"/>
            <w:vMerge w:val="restart"/>
            <w:tcBorders>
              <w:top w:val="single" w:sz="4" w:space="0" w:color="auto"/>
              <w:left w:val="single" w:sz="4" w:space="0" w:color="auto"/>
              <w:bottom w:val="nil"/>
              <w:right w:val="single" w:sz="4" w:space="0" w:color="auto"/>
            </w:tcBorders>
            <w:shd w:val="clear" w:color="auto" w:fill="auto"/>
            <w:vAlign w:val="center"/>
          </w:tcPr>
          <w:p w:rsidR="00AA70AD" w:rsidRDefault="003119F3">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项目支出</w:t>
            </w:r>
          </w:p>
        </w:tc>
      </w:tr>
      <w:tr w:rsidR="00AA70AD">
        <w:trPr>
          <w:trHeight w:val="360"/>
        </w:trPr>
        <w:tc>
          <w:tcPr>
            <w:tcW w:w="1231" w:type="dxa"/>
            <w:vMerge/>
            <w:tcBorders>
              <w:top w:val="single" w:sz="4" w:space="0" w:color="auto"/>
              <w:left w:val="single" w:sz="4" w:space="0" w:color="auto"/>
              <w:bottom w:val="nil"/>
              <w:right w:val="single" w:sz="4" w:space="0" w:color="auto"/>
            </w:tcBorders>
            <w:vAlign w:val="center"/>
          </w:tcPr>
          <w:p w:rsidR="00AA70AD" w:rsidRDefault="00AA70AD">
            <w:pPr>
              <w:widowControl/>
              <w:jc w:val="left"/>
              <w:rPr>
                <w:rFonts w:ascii="宋体" w:eastAsia="宋体" w:hAnsi="宋体" w:cs="宋体"/>
                <w:b/>
                <w:bCs/>
                <w:color w:val="000000"/>
                <w:kern w:val="0"/>
                <w:sz w:val="22"/>
              </w:rPr>
            </w:pPr>
          </w:p>
        </w:tc>
        <w:tc>
          <w:tcPr>
            <w:tcW w:w="2463" w:type="dxa"/>
            <w:vMerge/>
            <w:tcBorders>
              <w:top w:val="single" w:sz="4" w:space="0" w:color="auto"/>
              <w:left w:val="single" w:sz="4" w:space="0" w:color="auto"/>
              <w:bottom w:val="nil"/>
              <w:right w:val="single" w:sz="4" w:space="0" w:color="auto"/>
            </w:tcBorders>
            <w:vAlign w:val="center"/>
          </w:tcPr>
          <w:p w:rsidR="00AA70AD" w:rsidRDefault="00AA70AD">
            <w:pPr>
              <w:widowControl/>
              <w:jc w:val="left"/>
              <w:rPr>
                <w:rFonts w:ascii="宋体" w:eastAsia="宋体" w:hAnsi="宋体" w:cs="宋体"/>
                <w:b/>
                <w:bCs/>
                <w:color w:val="000000"/>
                <w:kern w:val="0"/>
                <w:sz w:val="22"/>
              </w:rPr>
            </w:pPr>
          </w:p>
        </w:tc>
        <w:tc>
          <w:tcPr>
            <w:tcW w:w="886" w:type="dxa"/>
            <w:vMerge/>
            <w:tcBorders>
              <w:top w:val="single" w:sz="4" w:space="0" w:color="auto"/>
              <w:left w:val="single" w:sz="4" w:space="0" w:color="auto"/>
              <w:bottom w:val="single" w:sz="4" w:space="0" w:color="000000"/>
              <w:right w:val="single" w:sz="4" w:space="0" w:color="auto"/>
            </w:tcBorders>
            <w:vAlign w:val="center"/>
          </w:tcPr>
          <w:p w:rsidR="00AA70AD" w:rsidRDefault="00AA70AD">
            <w:pPr>
              <w:widowControl/>
              <w:jc w:val="left"/>
              <w:rPr>
                <w:rFonts w:ascii="宋体" w:eastAsia="宋体" w:hAnsi="宋体" w:cs="宋体"/>
                <w:b/>
                <w:bCs/>
                <w:color w:val="000000"/>
                <w:kern w:val="0"/>
                <w:sz w:val="22"/>
              </w:rPr>
            </w:pPr>
          </w:p>
        </w:tc>
        <w:tc>
          <w:tcPr>
            <w:tcW w:w="1125" w:type="dxa"/>
            <w:tcBorders>
              <w:top w:val="nil"/>
              <w:left w:val="nil"/>
              <w:bottom w:val="single" w:sz="4" w:space="0" w:color="auto"/>
              <w:right w:val="single" w:sz="4" w:space="0" w:color="auto"/>
            </w:tcBorders>
            <w:shd w:val="clear" w:color="auto" w:fill="auto"/>
            <w:vAlign w:val="center"/>
          </w:tcPr>
          <w:p w:rsidR="00AA70AD" w:rsidRDefault="003119F3">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小计</w:t>
            </w:r>
          </w:p>
        </w:tc>
        <w:tc>
          <w:tcPr>
            <w:tcW w:w="1125" w:type="dxa"/>
            <w:tcBorders>
              <w:top w:val="nil"/>
              <w:left w:val="nil"/>
              <w:bottom w:val="single" w:sz="4" w:space="0" w:color="auto"/>
              <w:right w:val="single" w:sz="4" w:space="0" w:color="auto"/>
            </w:tcBorders>
            <w:shd w:val="clear" w:color="auto" w:fill="auto"/>
            <w:vAlign w:val="center"/>
          </w:tcPr>
          <w:p w:rsidR="00AA70AD" w:rsidRDefault="003119F3">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人员经费</w:t>
            </w:r>
          </w:p>
        </w:tc>
        <w:tc>
          <w:tcPr>
            <w:tcW w:w="1125" w:type="dxa"/>
            <w:tcBorders>
              <w:top w:val="nil"/>
              <w:left w:val="nil"/>
              <w:bottom w:val="single" w:sz="4" w:space="0" w:color="auto"/>
              <w:right w:val="single" w:sz="4" w:space="0" w:color="auto"/>
            </w:tcBorders>
            <w:shd w:val="clear" w:color="auto" w:fill="auto"/>
            <w:vAlign w:val="center"/>
          </w:tcPr>
          <w:p w:rsidR="00AA70AD" w:rsidRDefault="003119F3">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公用经费</w:t>
            </w:r>
          </w:p>
        </w:tc>
        <w:tc>
          <w:tcPr>
            <w:tcW w:w="1125" w:type="dxa"/>
            <w:vMerge/>
            <w:tcBorders>
              <w:top w:val="single" w:sz="4" w:space="0" w:color="auto"/>
              <w:left w:val="single" w:sz="4" w:space="0" w:color="auto"/>
              <w:bottom w:val="nil"/>
              <w:right w:val="single" w:sz="4" w:space="0" w:color="auto"/>
            </w:tcBorders>
            <w:vAlign w:val="center"/>
          </w:tcPr>
          <w:p w:rsidR="00AA70AD" w:rsidRDefault="00AA70AD">
            <w:pPr>
              <w:widowControl/>
              <w:jc w:val="left"/>
              <w:rPr>
                <w:rFonts w:ascii="宋体" w:eastAsia="宋体" w:hAnsi="宋体" w:cs="宋体"/>
                <w:b/>
                <w:bCs/>
                <w:color w:val="000000"/>
                <w:kern w:val="0"/>
                <w:sz w:val="22"/>
              </w:rPr>
            </w:pPr>
          </w:p>
        </w:tc>
      </w:tr>
      <w:tr w:rsidR="00AA70AD">
        <w:trPr>
          <w:trHeight w:val="360"/>
        </w:trPr>
        <w:tc>
          <w:tcPr>
            <w:tcW w:w="1231" w:type="dxa"/>
            <w:tcBorders>
              <w:top w:val="single" w:sz="4" w:space="0" w:color="auto"/>
              <w:left w:val="single" w:sz="4" w:space="0" w:color="auto"/>
              <w:bottom w:val="single" w:sz="4" w:space="0" w:color="auto"/>
              <w:right w:val="single" w:sz="4" w:space="0" w:color="auto"/>
            </w:tcBorders>
            <w:shd w:val="clear" w:color="auto" w:fill="auto"/>
            <w:vAlign w:val="center"/>
          </w:tcPr>
          <w:p w:rsidR="00AA70AD" w:rsidRPr="00F30035" w:rsidRDefault="003119F3">
            <w:pPr>
              <w:widowControl/>
              <w:jc w:val="left"/>
              <w:rPr>
                <w:rFonts w:ascii="宋体" w:eastAsia="宋体" w:hAnsi="宋体" w:cs="宋体"/>
                <w:color w:val="000000"/>
                <w:kern w:val="0"/>
                <w:sz w:val="20"/>
                <w:szCs w:val="20"/>
              </w:rPr>
            </w:pPr>
            <w:r w:rsidRPr="00F30035">
              <w:rPr>
                <w:rFonts w:ascii="宋体" w:eastAsia="宋体" w:hAnsi="宋体" w:cs="宋体" w:hint="eastAsia"/>
                <w:color w:val="000000"/>
                <w:kern w:val="0"/>
                <w:sz w:val="20"/>
                <w:szCs w:val="20"/>
              </w:rPr>
              <w:t>20</w:t>
            </w:r>
            <w:r w:rsidRPr="00F30035">
              <w:rPr>
                <w:rFonts w:ascii="宋体" w:eastAsia="宋体" w:hAnsi="宋体" w:cs="宋体"/>
                <w:color w:val="000000"/>
                <w:kern w:val="0"/>
                <w:sz w:val="20"/>
                <w:szCs w:val="20"/>
              </w:rPr>
              <w:t>8</w:t>
            </w:r>
          </w:p>
        </w:tc>
        <w:tc>
          <w:tcPr>
            <w:tcW w:w="2463" w:type="dxa"/>
            <w:tcBorders>
              <w:top w:val="single" w:sz="4" w:space="0" w:color="auto"/>
              <w:left w:val="nil"/>
              <w:bottom w:val="single" w:sz="4" w:space="0" w:color="auto"/>
              <w:right w:val="single" w:sz="4" w:space="0" w:color="auto"/>
            </w:tcBorders>
            <w:shd w:val="clear" w:color="auto" w:fill="auto"/>
            <w:vAlign w:val="center"/>
          </w:tcPr>
          <w:p w:rsidR="00AA70AD" w:rsidRPr="00F30035" w:rsidRDefault="003119F3">
            <w:pPr>
              <w:widowControl/>
              <w:jc w:val="left"/>
              <w:rPr>
                <w:rFonts w:ascii="宋体" w:eastAsia="宋体" w:hAnsi="宋体" w:cs="宋体"/>
                <w:color w:val="000000"/>
                <w:kern w:val="0"/>
                <w:sz w:val="20"/>
                <w:szCs w:val="20"/>
              </w:rPr>
            </w:pPr>
            <w:r w:rsidRPr="00F30035">
              <w:rPr>
                <w:rFonts w:asciiTheme="minorEastAsia" w:hAnsiTheme="minorEastAsia" w:cs="宋体" w:hint="eastAsia"/>
                <w:color w:val="000000"/>
                <w:kern w:val="0"/>
                <w:sz w:val="20"/>
                <w:szCs w:val="20"/>
              </w:rPr>
              <w:t>社会保障和就业支出</w:t>
            </w:r>
          </w:p>
        </w:tc>
        <w:tc>
          <w:tcPr>
            <w:tcW w:w="886" w:type="dxa"/>
            <w:tcBorders>
              <w:top w:val="nil"/>
              <w:left w:val="nil"/>
              <w:bottom w:val="single" w:sz="4" w:space="0" w:color="auto"/>
              <w:right w:val="single" w:sz="4" w:space="0" w:color="auto"/>
            </w:tcBorders>
            <w:shd w:val="clear" w:color="auto" w:fill="auto"/>
            <w:vAlign w:val="center"/>
          </w:tcPr>
          <w:p w:rsidR="00AA70AD" w:rsidRPr="00F30035" w:rsidRDefault="003119F3">
            <w:pPr>
              <w:widowControl/>
              <w:jc w:val="right"/>
              <w:rPr>
                <w:rFonts w:ascii="宋体" w:eastAsia="宋体" w:hAnsi="宋体" w:cs="宋体"/>
                <w:color w:val="000000"/>
                <w:kern w:val="0"/>
                <w:sz w:val="20"/>
                <w:szCs w:val="20"/>
              </w:rPr>
            </w:pPr>
            <w:r w:rsidRPr="00F30035">
              <w:rPr>
                <w:rFonts w:ascii="宋体" w:eastAsia="宋体" w:hAnsi="宋体" w:cs="宋体" w:hint="eastAsia"/>
                <w:color w:val="000000"/>
                <w:kern w:val="0"/>
                <w:sz w:val="20"/>
                <w:szCs w:val="20"/>
              </w:rPr>
              <w:t xml:space="preserve">112　</w:t>
            </w:r>
          </w:p>
        </w:tc>
        <w:tc>
          <w:tcPr>
            <w:tcW w:w="1125" w:type="dxa"/>
            <w:tcBorders>
              <w:top w:val="nil"/>
              <w:left w:val="nil"/>
              <w:bottom w:val="single" w:sz="4" w:space="0" w:color="auto"/>
              <w:right w:val="single" w:sz="4" w:space="0" w:color="auto"/>
            </w:tcBorders>
            <w:shd w:val="clear" w:color="auto" w:fill="auto"/>
            <w:vAlign w:val="center"/>
          </w:tcPr>
          <w:p w:rsidR="00AA70AD" w:rsidRPr="00F30035" w:rsidRDefault="003119F3">
            <w:pPr>
              <w:widowControl/>
              <w:jc w:val="right"/>
              <w:rPr>
                <w:rFonts w:ascii="宋体" w:eastAsia="宋体" w:hAnsi="宋体" w:cs="宋体"/>
                <w:color w:val="000000"/>
                <w:kern w:val="0"/>
                <w:sz w:val="20"/>
                <w:szCs w:val="20"/>
              </w:rPr>
            </w:pPr>
            <w:r w:rsidRPr="00F30035">
              <w:rPr>
                <w:rFonts w:ascii="宋体" w:eastAsia="宋体" w:hAnsi="宋体" w:cs="宋体" w:hint="eastAsia"/>
                <w:color w:val="000000"/>
                <w:kern w:val="0"/>
                <w:sz w:val="20"/>
                <w:szCs w:val="20"/>
              </w:rPr>
              <w:t xml:space="preserve">112　</w:t>
            </w:r>
          </w:p>
        </w:tc>
        <w:tc>
          <w:tcPr>
            <w:tcW w:w="1125" w:type="dxa"/>
            <w:tcBorders>
              <w:top w:val="nil"/>
              <w:left w:val="nil"/>
              <w:bottom w:val="single" w:sz="4" w:space="0" w:color="auto"/>
              <w:right w:val="single" w:sz="4" w:space="0" w:color="auto"/>
            </w:tcBorders>
            <w:shd w:val="clear" w:color="auto" w:fill="auto"/>
            <w:vAlign w:val="center"/>
          </w:tcPr>
          <w:p w:rsidR="00AA70AD" w:rsidRPr="00F30035" w:rsidRDefault="003119F3">
            <w:pPr>
              <w:widowControl/>
              <w:jc w:val="right"/>
              <w:rPr>
                <w:rFonts w:ascii="宋体" w:eastAsia="宋体" w:hAnsi="宋体" w:cs="宋体"/>
                <w:color w:val="000000"/>
                <w:kern w:val="0"/>
                <w:sz w:val="20"/>
                <w:szCs w:val="20"/>
              </w:rPr>
            </w:pPr>
            <w:r w:rsidRPr="00F30035">
              <w:rPr>
                <w:rFonts w:ascii="宋体" w:eastAsia="宋体" w:hAnsi="宋体" w:cs="宋体" w:hint="eastAsia"/>
                <w:color w:val="000000"/>
                <w:kern w:val="0"/>
                <w:sz w:val="20"/>
                <w:szCs w:val="20"/>
              </w:rPr>
              <w:t xml:space="preserve">112　</w:t>
            </w:r>
          </w:p>
        </w:tc>
        <w:tc>
          <w:tcPr>
            <w:tcW w:w="1125" w:type="dxa"/>
            <w:tcBorders>
              <w:top w:val="nil"/>
              <w:left w:val="nil"/>
              <w:bottom w:val="single" w:sz="4" w:space="0" w:color="auto"/>
              <w:right w:val="single" w:sz="4" w:space="0" w:color="auto"/>
            </w:tcBorders>
            <w:shd w:val="clear" w:color="auto" w:fill="auto"/>
            <w:vAlign w:val="center"/>
          </w:tcPr>
          <w:p w:rsidR="00AA70AD" w:rsidRPr="00F30035" w:rsidRDefault="003119F3">
            <w:pPr>
              <w:widowControl/>
              <w:jc w:val="right"/>
              <w:rPr>
                <w:rFonts w:ascii="宋体" w:eastAsia="宋体" w:hAnsi="宋体" w:cs="宋体"/>
                <w:color w:val="000000"/>
                <w:kern w:val="0"/>
                <w:sz w:val="20"/>
                <w:szCs w:val="20"/>
              </w:rPr>
            </w:pPr>
            <w:r w:rsidRPr="00F30035">
              <w:rPr>
                <w:rFonts w:ascii="宋体" w:eastAsia="宋体" w:hAnsi="宋体" w:cs="宋体" w:hint="eastAsia"/>
                <w:color w:val="000000"/>
                <w:kern w:val="0"/>
                <w:sz w:val="20"/>
                <w:szCs w:val="20"/>
              </w:rPr>
              <w:t xml:space="preserve">　</w:t>
            </w:r>
          </w:p>
        </w:tc>
        <w:tc>
          <w:tcPr>
            <w:tcW w:w="1125" w:type="dxa"/>
            <w:tcBorders>
              <w:top w:val="single" w:sz="4" w:space="0" w:color="auto"/>
              <w:left w:val="nil"/>
              <w:bottom w:val="single" w:sz="4" w:space="0" w:color="auto"/>
              <w:right w:val="single" w:sz="4" w:space="0" w:color="auto"/>
            </w:tcBorders>
            <w:shd w:val="clear" w:color="auto" w:fill="auto"/>
            <w:vAlign w:val="center"/>
          </w:tcPr>
          <w:p w:rsidR="00AA70AD" w:rsidRPr="00F30035" w:rsidRDefault="003119F3">
            <w:pPr>
              <w:widowControl/>
              <w:jc w:val="right"/>
              <w:rPr>
                <w:rFonts w:ascii="宋体" w:eastAsia="宋体" w:hAnsi="宋体" w:cs="宋体"/>
                <w:color w:val="000000"/>
                <w:kern w:val="0"/>
                <w:sz w:val="20"/>
                <w:szCs w:val="20"/>
              </w:rPr>
            </w:pPr>
            <w:r w:rsidRPr="00F30035">
              <w:rPr>
                <w:rFonts w:ascii="宋体" w:eastAsia="宋体" w:hAnsi="宋体" w:cs="宋体" w:hint="eastAsia"/>
                <w:color w:val="000000"/>
                <w:kern w:val="0"/>
                <w:sz w:val="20"/>
                <w:szCs w:val="20"/>
              </w:rPr>
              <w:t xml:space="preserve">　</w:t>
            </w:r>
          </w:p>
        </w:tc>
      </w:tr>
      <w:tr w:rsidR="00AA70AD">
        <w:trPr>
          <w:trHeight w:val="360"/>
        </w:trPr>
        <w:tc>
          <w:tcPr>
            <w:tcW w:w="1231" w:type="dxa"/>
            <w:tcBorders>
              <w:top w:val="nil"/>
              <w:left w:val="single" w:sz="4" w:space="0" w:color="auto"/>
              <w:bottom w:val="single" w:sz="4" w:space="0" w:color="auto"/>
              <w:right w:val="single" w:sz="4" w:space="0" w:color="auto"/>
            </w:tcBorders>
            <w:shd w:val="clear" w:color="auto" w:fill="auto"/>
            <w:vAlign w:val="center"/>
          </w:tcPr>
          <w:p w:rsidR="00AA70AD" w:rsidRPr="00F30035" w:rsidRDefault="003119F3">
            <w:pPr>
              <w:widowControl/>
              <w:jc w:val="left"/>
              <w:rPr>
                <w:rFonts w:ascii="宋体" w:eastAsia="宋体" w:hAnsi="宋体" w:cs="宋体"/>
                <w:color w:val="000000"/>
                <w:kern w:val="0"/>
                <w:sz w:val="20"/>
                <w:szCs w:val="20"/>
              </w:rPr>
            </w:pPr>
            <w:r w:rsidRPr="00F30035">
              <w:rPr>
                <w:rFonts w:ascii="宋体" w:eastAsia="宋体" w:hAnsi="宋体" w:cs="宋体" w:hint="eastAsia"/>
                <w:color w:val="000000"/>
                <w:kern w:val="0"/>
                <w:sz w:val="20"/>
                <w:szCs w:val="20"/>
              </w:rPr>
              <w:t>20</w:t>
            </w:r>
            <w:r w:rsidRPr="00F30035">
              <w:rPr>
                <w:rFonts w:ascii="宋体" w:eastAsia="宋体" w:hAnsi="宋体" w:cs="宋体"/>
                <w:color w:val="000000"/>
                <w:kern w:val="0"/>
                <w:sz w:val="20"/>
                <w:szCs w:val="20"/>
              </w:rPr>
              <w:t>805</w:t>
            </w:r>
          </w:p>
        </w:tc>
        <w:tc>
          <w:tcPr>
            <w:tcW w:w="2463" w:type="dxa"/>
            <w:tcBorders>
              <w:top w:val="nil"/>
              <w:left w:val="nil"/>
              <w:bottom w:val="single" w:sz="4" w:space="0" w:color="auto"/>
              <w:right w:val="single" w:sz="4" w:space="0" w:color="auto"/>
            </w:tcBorders>
            <w:shd w:val="clear" w:color="auto" w:fill="auto"/>
            <w:vAlign w:val="center"/>
          </w:tcPr>
          <w:p w:rsidR="00AA70AD" w:rsidRPr="00F30035" w:rsidRDefault="003119F3">
            <w:pPr>
              <w:widowControl/>
              <w:jc w:val="left"/>
              <w:rPr>
                <w:rFonts w:ascii="宋体" w:eastAsia="宋体" w:hAnsi="宋体" w:cs="宋体"/>
                <w:color w:val="000000"/>
                <w:kern w:val="0"/>
                <w:sz w:val="20"/>
                <w:szCs w:val="20"/>
              </w:rPr>
            </w:pPr>
            <w:r w:rsidRPr="00F30035">
              <w:rPr>
                <w:rFonts w:ascii="宋体" w:eastAsia="宋体" w:hAnsi="宋体" w:cs="宋体" w:hint="eastAsia"/>
                <w:color w:val="000000"/>
                <w:kern w:val="0"/>
                <w:sz w:val="20"/>
                <w:szCs w:val="20"/>
              </w:rPr>
              <w:t xml:space="preserve"> </w:t>
            </w:r>
            <w:r w:rsidRPr="00F30035">
              <w:rPr>
                <w:rFonts w:asciiTheme="minorEastAsia" w:hAnsiTheme="minorEastAsia" w:cs="宋体" w:hint="eastAsia"/>
                <w:color w:val="000000"/>
                <w:kern w:val="0"/>
                <w:sz w:val="20"/>
                <w:szCs w:val="20"/>
              </w:rPr>
              <w:t>行政事业单位养老支出</w:t>
            </w:r>
          </w:p>
        </w:tc>
        <w:tc>
          <w:tcPr>
            <w:tcW w:w="886" w:type="dxa"/>
            <w:tcBorders>
              <w:top w:val="nil"/>
              <w:left w:val="nil"/>
              <w:bottom w:val="single" w:sz="4" w:space="0" w:color="auto"/>
              <w:right w:val="single" w:sz="4" w:space="0" w:color="auto"/>
            </w:tcBorders>
            <w:shd w:val="clear" w:color="auto" w:fill="auto"/>
            <w:vAlign w:val="center"/>
          </w:tcPr>
          <w:p w:rsidR="00AA70AD" w:rsidRPr="00F30035" w:rsidRDefault="003119F3">
            <w:pPr>
              <w:widowControl/>
              <w:jc w:val="right"/>
              <w:rPr>
                <w:rFonts w:ascii="宋体" w:eastAsia="宋体" w:hAnsi="宋体" w:cs="宋体"/>
                <w:color w:val="000000"/>
                <w:kern w:val="0"/>
                <w:sz w:val="20"/>
                <w:szCs w:val="20"/>
              </w:rPr>
            </w:pPr>
            <w:r w:rsidRPr="00F30035">
              <w:rPr>
                <w:rFonts w:ascii="宋体" w:eastAsia="宋体" w:hAnsi="宋体" w:cs="宋体" w:hint="eastAsia"/>
                <w:color w:val="000000"/>
                <w:kern w:val="0"/>
                <w:sz w:val="20"/>
                <w:szCs w:val="20"/>
              </w:rPr>
              <w:t xml:space="preserve">112　</w:t>
            </w:r>
          </w:p>
        </w:tc>
        <w:tc>
          <w:tcPr>
            <w:tcW w:w="1125" w:type="dxa"/>
            <w:tcBorders>
              <w:top w:val="nil"/>
              <w:left w:val="nil"/>
              <w:bottom w:val="single" w:sz="4" w:space="0" w:color="auto"/>
              <w:right w:val="single" w:sz="4" w:space="0" w:color="auto"/>
            </w:tcBorders>
            <w:shd w:val="clear" w:color="auto" w:fill="auto"/>
            <w:vAlign w:val="center"/>
          </w:tcPr>
          <w:p w:rsidR="00AA70AD" w:rsidRPr="00F30035" w:rsidRDefault="003119F3">
            <w:pPr>
              <w:widowControl/>
              <w:jc w:val="right"/>
              <w:rPr>
                <w:rFonts w:ascii="宋体" w:eastAsia="宋体" w:hAnsi="宋体" w:cs="宋体"/>
                <w:color w:val="000000"/>
                <w:kern w:val="0"/>
                <w:sz w:val="20"/>
                <w:szCs w:val="20"/>
              </w:rPr>
            </w:pPr>
            <w:r w:rsidRPr="00F30035">
              <w:rPr>
                <w:rFonts w:ascii="宋体" w:eastAsia="宋体" w:hAnsi="宋体" w:cs="宋体" w:hint="eastAsia"/>
                <w:color w:val="000000"/>
                <w:kern w:val="0"/>
                <w:sz w:val="20"/>
                <w:szCs w:val="20"/>
              </w:rPr>
              <w:t xml:space="preserve">112　</w:t>
            </w:r>
          </w:p>
        </w:tc>
        <w:tc>
          <w:tcPr>
            <w:tcW w:w="1125" w:type="dxa"/>
            <w:tcBorders>
              <w:top w:val="nil"/>
              <w:left w:val="nil"/>
              <w:bottom w:val="single" w:sz="4" w:space="0" w:color="auto"/>
              <w:right w:val="single" w:sz="4" w:space="0" w:color="auto"/>
            </w:tcBorders>
            <w:shd w:val="clear" w:color="auto" w:fill="auto"/>
            <w:vAlign w:val="center"/>
          </w:tcPr>
          <w:p w:rsidR="00AA70AD" w:rsidRPr="00F30035" w:rsidRDefault="003119F3">
            <w:pPr>
              <w:widowControl/>
              <w:jc w:val="right"/>
              <w:rPr>
                <w:rFonts w:ascii="宋体" w:eastAsia="宋体" w:hAnsi="宋体" w:cs="宋体"/>
                <w:color w:val="000000"/>
                <w:kern w:val="0"/>
                <w:sz w:val="20"/>
                <w:szCs w:val="20"/>
              </w:rPr>
            </w:pPr>
            <w:r w:rsidRPr="00F30035">
              <w:rPr>
                <w:rFonts w:ascii="宋体" w:eastAsia="宋体" w:hAnsi="宋体" w:cs="宋体" w:hint="eastAsia"/>
                <w:color w:val="000000"/>
                <w:kern w:val="0"/>
                <w:sz w:val="20"/>
                <w:szCs w:val="20"/>
              </w:rPr>
              <w:t xml:space="preserve">112　</w:t>
            </w:r>
          </w:p>
        </w:tc>
        <w:tc>
          <w:tcPr>
            <w:tcW w:w="1125" w:type="dxa"/>
            <w:tcBorders>
              <w:top w:val="nil"/>
              <w:left w:val="nil"/>
              <w:bottom w:val="single" w:sz="4" w:space="0" w:color="auto"/>
              <w:right w:val="single" w:sz="4" w:space="0" w:color="auto"/>
            </w:tcBorders>
            <w:shd w:val="clear" w:color="auto" w:fill="auto"/>
            <w:vAlign w:val="center"/>
          </w:tcPr>
          <w:p w:rsidR="00AA70AD" w:rsidRPr="00F30035" w:rsidRDefault="003119F3">
            <w:pPr>
              <w:widowControl/>
              <w:jc w:val="right"/>
              <w:rPr>
                <w:rFonts w:ascii="宋体" w:eastAsia="宋体" w:hAnsi="宋体" w:cs="宋体"/>
                <w:color w:val="000000"/>
                <w:kern w:val="0"/>
                <w:sz w:val="20"/>
                <w:szCs w:val="20"/>
              </w:rPr>
            </w:pPr>
            <w:r w:rsidRPr="00F30035">
              <w:rPr>
                <w:rFonts w:ascii="宋体" w:eastAsia="宋体" w:hAnsi="宋体" w:cs="宋体" w:hint="eastAsia"/>
                <w:color w:val="000000"/>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AA70AD" w:rsidRPr="00F30035" w:rsidRDefault="003119F3">
            <w:pPr>
              <w:widowControl/>
              <w:jc w:val="right"/>
              <w:rPr>
                <w:rFonts w:ascii="宋体" w:eastAsia="宋体" w:hAnsi="宋体" w:cs="宋体"/>
                <w:color w:val="000000"/>
                <w:kern w:val="0"/>
                <w:sz w:val="20"/>
                <w:szCs w:val="20"/>
              </w:rPr>
            </w:pPr>
            <w:r w:rsidRPr="00F30035">
              <w:rPr>
                <w:rFonts w:ascii="宋体" w:eastAsia="宋体" w:hAnsi="宋体" w:cs="宋体" w:hint="eastAsia"/>
                <w:color w:val="000000"/>
                <w:kern w:val="0"/>
                <w:sz w:val="20"/>
                <w:szCs w:val="20"/>
              </w:rPr>
              <w:t xml:space="preserve">　</w:t>
            </w:r>
          </w:p>
        </w:tc>
      </w:tr>
      <w:tr w:rsidR="00AA70AD">
        <w:trPr>
          <w:trHeight w:val="360"/>
        </w:trPr>
        <w:tc>
          <w:tcPr>
            <w:tcW w:w="1231" w:type="dxa"/>
            <w:tcBorders>
              <w:top w:val="nil"/>
              <w:left w:val="single" w:sz="4" w:space="0" w:color="auto"/>
              <w:bottom w:val="single" w:sz="4" w:space="0" w:color="auto"/>
              <w:right w:val="single" w:sz="4" w:space="0" w:color="auto"/>
            </w:tcBorders>
            <w:shd w:val="clear" w:color="auto" w:fill="auto"/>
            <w:vAlign w:val="center"/>
          </w:tcPr>
          <w:p w:rsidR="00AA70AD" w:rsidRPr="00F30035" w:rsidRDefault="003119F3">
            <w:pPr>
              <w:widowControl/>
              <w:jc w:val="left"/>
              <w:rPr>
                <w:rFonts w:ascii="宋体" w:eastAsia="宋体" w:hAnsi="宋体" w:cs="宋体"/>
                <w:color w:val="000000"/>
                <w:kern w:val="0"/>
                <w:sz w:val="20"/>
                <w:szCs w:val="20"/>
              </w:rPr>
            </w:pPr>
            <w:r w:rsidRPr="00F30035">
              <w:rPr>
                <w:rFonts w:ascii="宋体" w:eastAsia="宋体" w:hAnsi="宋体" w:cs="宋体" w:hint="eastAsia"/>
                <w:color w:val="000000"/>
                <w:kern w:val="0"/>
                <w:sz w:val="20"/>
                <w:szCs w:val="20"/>
              </w:rPr>
              <w:t>2080502</w:t>
            </w:r>
          </w:p>
        </w:tc>
        <w:tc>
          <w:tcPr>
            <w:tcW w:w="2463" w:type="dxa"/>
            <w:tcBorders>
              <w:top w:val="nil"/>
              <w:left w:val="nil"/>
              <w:bottom w:val="single" w:sz="4" w:space="0" w:color="auto"/>
              <w:right w:val="single" w:sz="4" w:space="0" w:color="auto"/>
            </w:tcBorders>
            <w:shd w:val="clear" w:color="auto" w:fill="auto"/>
            <w:vAlign w:val="center"/>
          </w:tcPr>
          <w:p w:rsidR="00AA70AD" w:rsidRPr="00F30035" w:rsidRDefault="003119F3">
            <w:pPr>
              <w:widowControl/>
              <w:jc w:val="left"/>
              <w:rPr>
                <w:rFonts w:ascii="宋体" w:eastAsia="宋体" w:hAnsi="宋体" w:cs="宋体"/>
                <w:color w:val="000000"/>
                <w:kern w:val="0"/>
                <w:sz w:val="20"/>
                <w:szCs w:val="20"/>
              </w:rPr>
            </w:pPr>
            <w:r w:rsidRPr="00F30035">
              <w:rPr>
                <w:rFonts w:ascii="宋体" w:eastAsia="宋体" w:hAnsi="宋体" w:cs="宋体" w:hint="eastAsia"/>
                <w:color w:val="000000"/>
                <w:kern w:val="0"/>
                <w:sz w:val="20"/>
                <w:szCs w:val="20"/>
              </w:rPr>
              <w:t xml:space="preserve">   </w:t>
            </w:r>
            <w:r w:rsidRPr="00F30035">
              <w:rPr>
                <w:rFonts w:asciiTheme="minorEastAsia" w:hAnsiTheme="minorEastAsia" w:cs="宋体" w:hint="eastAsia"/>
                <w:color w:val="000000"/>
                <w:kern w:val="0"/>
                <w:sz w:val="20"/>
                <w:szCs w:val="20"/>
              </w:rPr>
              <w:t>事业单位离退休</w:t>
            </w:r>
          </w:p>
        </w:tc>
        <w:tc>
          <w:tcPr>
            <w:tcW w:w="886" w:type="dxa"/>
            <w:tcBorders>
              <w:top w:val="nil"/>
              <w:left w:val="nil"/>
              <w:bottom w:val="single" w:sz="4" w:space="0" w:color="auto"/>
              <w:right w:val="single" w:sz="4" w:space="0" w:color="auto"/>
            </w:tcBorders>
            <w:shd w:val="clear" w:color="auto" w:fill="auto"/>
            <w:vAlign w:val="center"/>
          </w:tcPr>
          <w:p w:rsidR="00AA70AD" w:rsidRPr="00F30035" w:rsidRDefault="003119F3">
            <w:pPr>
              <w:widowControl/>
              <w:jc w:val="right"/>
              <w:rPr>
                <w:rFonts w:ascii="宋体" w:eastAsia="宋体" w:hAnsi="宋体" w:cs="宋体"/>
                <w:color w:val="000000"/>
                <w:kern w:val="0"/>
                <w:sz w:val="20"/>
                <w:szCs w:val="20"/>
              </w:rPr>
            </w:pPr>
            <w:r w:rsidRPr="00F30035">
              <w:rPr>
                <w:rFonts w:ascii="宋体" w:eastAsia="宋体" w:hAnsi="宋体" w:cs="宋体" w:hint="eastAsia"/>
                <w:color w:val="000000"/>
                <w:kern w:val="0"/>
                <w:sz w:val="20"/>
                <w:szCs w:val="20"/>
              </w:rPr>
              <w:t xml:space="preserve">112　</w:t>
            </w:r>
          </w:p>
        </w:tc>
        <w:tc>
          <w:tcPr>
            <w:tcW w:w="1125" w:type="dxa"/>
            <w:tcBorders>
              <w:top w:val="nil"/>
              <w:left w:val="nil"/>
              <w:bottom w:val="single" w:sz="4" w:space="0" w:color="auto"/>
              <w:right w:val="single" w:sz="4" w:space="0" w:color="auto"/>
            </w:tcBorders>
            <w:shd w:val="clear" w:color="auto" w:fill="auto"/>
            <w:vAlign w:val="center"/>
          </w:tcPr>
          <w:p w:rsidR="00AA70AD" w:rsidRPr="00F30035" w:rsidRDefault="003119F3">
            <w:pPr>
              <w:widowControl/>
              <w:jc w:val="right"/>
              <w:rPr>
                <w:rFonts w:ascii="宋体" w:eastAsia="宋体" w:hAnsi="宋体" w:cs="宋体"/>
                <w:color w:val="000000"/>
                <w:kern w:val="0"/>
                <w:sz w:val="20"/>
                <w:szCs w:val="20"/>
              </w:rPr>
            </w:pPr>
            <w:r w:rsidRPr="00F30035">
              <w:rPr>
                <w:rFonts w:ascii="宋体" w:eastAsia="宋体" w:hAnsi="宋体" w:cs="宋体" w:hint="eastAsia"/>
                <w:color w:val="000000"/>
                <w:kern w:val="0"/>
                <w:sz w:val="20"/>
                <w:szCs w:val="20"/>
              </w:rPr>
              <w:t xml:space="preserve">112　</w:t>
            </w:r>
          </w:p>
        </w:tc>
        <w:tc>
          <w:tcPr>
            <w:tcW w:w="1125" w:type="dxa"/>
            <w:tcBorders>
              <w:top w:val="nil"/>
              <w:left w:val="nil"/>
              <w:bottom w:val="single" w:sz="4" w:space="0" w:color="auto"/>
              <w:right w:val="single" w:sz="4" w:space="0" w:color="auto"/>
            </w:tcBorders>
            <w:shd w:val="clear" w:color="auto" w:fill="auto"/>
            <w:vAlign w:val="center"/>
          </w:tcPr>
          <w:p w:rsidR="00AA70AD" w:rsidRPr="00F30035" w:rsidRDefault="003119F3">
            <w:pPr>
              <w:widowControl/>
              <w:jc w:val="right"/>
              <w:rPr>
                <w:rFonts w:ascii="宋体" w:eastAsia="宋体" w:hAnsi="宋体" w:cs="宋体"/>
                <w:color w:val="000000"/>
                <w:kern w:val="0"/>
                <w:sz w:val="20"/>
                <w:szCs w:val="20"/>
              </w:rPr>
            </w:pPr>
            <w:r w:rsidRPr="00F30035">
              <w:rPr>
                <w:rFonts w:ascii="宋体" w:eastAsia="宋体" w:hAnsi="宋体" w:cs="宋体" w:hint="eastAsia"/>
                <w:color w:val="000000"/>
                <w:kern w:val="0"/>
                <w:sz w:val="20"/>
                <w:szCs w:val="20"/>
              </w:rPr>
              <w:t xml:space="preserve">112　</w:t>
            </w:r>
          </w:p>
        </w:tc>
        <w:tc>
          <w:tcPr>
            <w:tcW w:w="1125" w:type="dxa"/>
            <w:tcBorders>
              <w:top w:val="nil"/>
              <w:left w:val="nil"/>
              <w:bottom w:val="single" w:sz="4" w:space="0" w:color="auto"/>
              <w:right w:val="single" w:sz="4" w:space="0" w:color="auto"/>
            </w:tcBorders>
            <w:shd w:val="clear" w:color="auto" w:fill="auto"/>
            <w:vAlign w:val="center"/>
          </w:tcPr>
          <w:p w:rsidR="00AA70AD" w:rsidRPr="00F30035" w:rsidRDefault="003119F3">
            <w:pPr>
              <w:widowControl/>
              <w:jc w:val="right"/>
              <w:rPr>
                <w:rFonts w:ascii="宋体" w:eastAsia="宋体" w:hAnsi="宋体" w:cs="宋体"/>
                <w:color w:val="000000"/>
                <w:kern w:val="0"/>
                <w:sz w:val="20"/>
                <w:szCs w:val="20"/>
              </w:rPr>
            </w:pPr>
            <w:r w:rsidRPr="00F30035">
              <w:rPr>
                <w:rFonts w:ascii="宋体" w:eastAsia="宋体" w:hAnsi="宋体" w:cs="宋体" w:hint="eastAsia"/>
                <w:color w:val="000000"/>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AA70AD" w:rsidRPr="00F30035" w:rsidRDefault="003119F3">
            <w:pPr>
              <w:widowControl/>
              <w:jc w:val="right"/>
              <w:rPr>
                <w:rFonts w:ascii="宋体" w:eastAsia="宋体" w:hAnsi="宋体" w:cs="宋体"/>
                <w:color w:val="000000"/>
                <w:kern w:val="0"/>
                <w:sz w:val="20"/>
                <w:szCs w:val="20"/>
              </w:rPr>
            </w:pPr>
            <w:r w:rsidRPr="00F30035">
              <w:rPr>
                <w:rFonts w:ascii="宋体" w:eastAsia="宋体" w:hAnsi="宋体" w:cs="宋体" w:hint="eastAsia"/>
                <w:color w:val="000000"/>
                <w:kern w:val="0"/>
                <w:sz w:val="20"/>
                <w:szCs w:val="20"/>
              </w:rPr>
              <w:t xml:space="preserve">　</w:t>
            </w:r>
          </w:p>
        </w:tc>
      </w:tr>
      <w:tr w:rsidR="00AA70AD">
        <w:trPr>
          <w:trHeight w:val="360"/>
        </w:trPr>
        <w:tc>
          <w:tcPr>
            <w:tcW w:w="1231" w:type="dxa"/>
            <w:tcBorders>
              <w:top w:val="nil"/>
              <w:left w:val="single" w:sz="4" w:space="0" w:color="auto"/>
              <w:bottom w:val="single" w:sz="4" w:space="0" w:color="auto"/>
              <w:right w:val="single" w:sz="4" w:space="0" w:color="auto"/>
            </w:tcBorders>
            <w:shd w:val="clear" w:color="auto" w:fill="auto"/>
            <w:vAlign w:val="center"/>
          </w:tcPr>
          <w:p w:rsidR="00AA70AD" w:rsidRPr="00F30035" w:rsidRDefault="003119F3">
            <w:pPr>
              <w:widowControl/>
              <w:jc w:val="left"/>
              <w:rPr>
                <w:rFonts w:ascii="宋体" w:eastAsia="宋体" w:hAnsi="宋体" w:cs="宋体"/>
                <w:b/>
                <w:bCs/>
                <w:color w:val="000000"/>
                <w:kern w:val="0"/>
                <w:sz w:val="20"/>
                <w:szCs w:val="20"/>
              </w:rPr>
            </w:pPr>
            <w:r w:rsidRPr="00F30035">
              <w:rPr>
                <w:rFonts w:ascii="宋体" w:eastAsia="宋体" w:hAnsi="宋体" w:cs="宋体" w:hint="eastAsia"/>
                <w:b/>
                <w:bCs/>
                <w:color w:val="000000"/>
                <w:kern w:val="0"/>
                <w:sz w:val="20"/>
                <w:szCs w:val="20"/>
              </w:rPr>
              <w:t xml:space="preserve">　</w:t>
            </w:r>
          </w:p>
        </w:tc>
        <w:tc>
          <w:tcPr>
            <w:tcW w:w="2463" w:type="dxa"/>
            <w:tcBorders>
              <w:top w:val="nil"/>
              <w:left w:val="nil"/>
              <w:bottom w:val="single" w:sz="4" w:space="0" w:color="auto"/>
              <w:right w:val="single" w:sz="4" w:space="0" w:color="auto"/>
            </w:tcBorders>
            <w:shd w:val="clear" w:color="auto" w:fill="auto"/>
            <w:vAlign w:val="center"/>
          </w:tcPr>
          <w:p w:rsidR="00AA70AD" w:rsidRPr="00F30035" w:rsidRDefault="003119F3">
            <w:pPr>
              <w:widowControl/>
              <w:jc w:val="left"/>
              <w:rPr>
                <w:rFonts w:ascii="宋体" w:eastAsia="宋体" w:hAnsi="宋体" w:cs="宋体"/>
                <w:b/>
                <w:bCs/>
                <w:color w:val="000000"/>
                <w:kern w:val="0"/>
                <w:sz w:val="20"/>
                <w:szCs w:val="20"/>
              </w:rPr>
            </w:pPr>
            <w:r w:rsidRPr="00F30035">
              <w:rPr>
                <w:rFonts w:ascii="宋体" w:eastAsia="宋体" w:hAnsi="宋体" w:cs="宋体" w:hint="eastAsia"/>
                <w:b/>
                <w:bCs/>
                <w:color w:val="000000"/>
                <w:kern w:val="0"/>
                <w:sz w:val="20"/>
                <w:szCs w:val="20"/>
              </w:rPr>
              <w:t xml:space="preserve">    合 计</w:t>
            </w:r>
          </w:p>
        </w:tc>
        <w:tc>
          <w:tcPr>
            <w:tcW w:w="886" w:type="dxa"/>
            <w:tcBorders>
              <w:top w:val="nil"/>
              <w:left w:val="nil"/>
              <w:bottom w:val="single" w:sz="4" w:space="0" w:color="auto"/>
              <w:right w:val="single" w:sz="4" w:space="0" w:color="auto"/>
            </w:tcBorders>
            <w:shd w:val="clear" w:color="auto" w:fill="auto"/>
            <w:vAlign w:val="center"/>
          </w:tcPr>
          <w:p w:rsidR="00AA70AD" w:rsidRPr="00F30035" w:rsidRDefault="003119F3">
            <w:pPr>
              <w:widowControl/>
              <w:jc w:val="right"/>
              <w:rPr>
                <w:rFonts w:ascii="宋体" w:eastAsia="宋体" w:hAnsi="宋体" w:cs="宋体"/>
                <w:b/>
                <w:bCs/>
                <w:color w:val="000000"/>
                <w:kern w:val="0"/>
                <w:sz w:val="20"/>
                <w:szCs w:val="20"/>
              </w:rPr>
            </w:pPr>
            <w:r w:rsidRPr="00F30035">
              <w:rPr>
                <w:rFonts w:ascii="宋体" w:eastAsia="宋体" w:hAnsi="宋体" w:cs="宋体" w:hint="eastAsia"/>
                <w:b/>
                <w:bCs/>
                <w:color w:val="000000"/>
                <w:kern w:val="0"/>
                <w:sz w:val="20"/>
                <w:szCs w:val="20"/>
              </w:rPr>
              <w:t xml:space="preserve">112　</w:t>
            </w:r>
          </w:p>
        </w:tc>
        <w:tc>
          <w:tcPr>
            <w:tcW w:w="1125" w:type="dxa"/>
            <w:tcBorders>
              <w:top w:val="nil"/>
              <w:left w:val="nil"/>
              <w:bottom w:val="single" w:sz="4" w:space="0" w:color="auto"/>
              <w:right w:val="single" w:sz="4" w:space="0" w:color="auto"/>
            </w:tcBorders>
            <w:shd w:val="clear" w:color="auto" w:fill="auto"/>
            <w:vAlign w:val="center"/>
          </w:tcPr>
          <w:p w:rsidR="00AA70AD" w:rsidRPr="00F30035" w:rsidRDefault="003119F3">
            <w:pPr>
              <w:widowControl/>
              <w:jc w:val="right"/>
              <w:rPr>
                <w:rFonts w:ascii="宋体" w:eastAsia="宋体" w:hAnsi="宋体" w:cs="宋体"/>
                <w:b/>
                <w:bCs/>
                <w:color w:val="000000"/>
                <w:kern w:val="0"/>
                <w:sz w:val="20"/>
                <w:szCs w:val="20"/>
              </w:rPr>
            </w:pPr>
            <w:r w:rsidRPr="00F30035">
              <w:rPr>
                <w:rFonts w:ascii="宋体" w:eastAsia="宋体" w:hAnsi="宋体" w:cs="宋体" w:hint="eastAsia"/>
                <w:b/>
                <w:bCs/>
                <w:color w:val="000000"/>
                <w:kern w:val="0"/>
                <w:sz w:val="20"/>
                <w:szCs w:val="20"/>
              </w:rPr>
              <w:t xml:space="preserve">112　</w:t>
            </w:r>
          </w:p>
        </w:tc>
        <w:tc>
          <w:tcPr>
            <w:tcW w:w="1125" w:type="dxa"/>
            <w:tcBorders>
              <w:top w:val="nil"/>
              <w:left w:val="nil"/>
              <w:bottom w:val="single" w:sz="4" w:space="0" w:color="auto"/>
              <w:right w:val="single" w:sz="4" w:space="0" w:color="auto"/>
            </w:tcBorders>
            <w:shd w:val="clear" w:color="auto" w:fill="auto"/>
            <w:vAlign w:val="center"/>
          </w:tcPr>
          <w:p w:rsidR="00AA70AD" w:rsidRPr="00F30035" w:rsidRDefault="003119F3">
            <w:pPr>
              <w:widowControl/>
              <w:jc w:val="right"/>
              <w:rPr>
                <w:rFonts w:ascii="宋体" w:eastAsia="宋体" w:hAnsi="宋体" w:cs="宋体"/>
                <w:b/>
                <w:bCs/>
                <w:color w:val="000000"/>
                <w:kern w:val="0"/>
                <w:sz w:val="20"/>
                <w:szCs w:val="20"/>
              </w:rPr>
            </w:pPr>
            <w:r w:rsidRPr="00F30035">
              <w:rPr>
                <w:rFonts w:ascii="宋体" w:eastAsia="宋体" w:hAnsi="宋体" w:cs="宋体" w:hint="eastAsia"/>
                <w:b/>
                <w:bCs/>
                <w:color w:val="000000"/>
                <w:kern w:val="0"/>
                <w:sz w:val="20"/>
                <w:szCs w:val="20"/>
              </w:rPr>
              <w:t xml:space="preserve">112　</w:t>
            </w:r>
          </w:p>
        </w:tc>
        <w:tc>
          <w:tcPr>
            <w:tcW w:w="1125" w:type="dxa"/>
            <w:tcBorders>
              <w:top w:val="nil"/>
              <w:left w:val="nil"/>
              <w:bottom w:val="single" w:sz="4" w:space="0" w:color="auto"/>
              <w:right w:val="single" w:sz="4" w:space="0" w:color="auto"/>
            </w:tcBorders>
            <w:shd w:val="clear" w:color="auto" w:fill="auto"/>
            <w:vAlign w:val="center"/>
          </w:tcPr>
          <w:p w:rsidR="00AA70AD" w:rsidRPr="00F30035" w:rsidRDefault="003119F3">
            <w:pPr>
              <w:widowControl/>
              <w:jc w:val="right"/>
              <w:rPr>
                <w:rFonts w:ascii="宋体" w:eastAsia="宋体" w:hAnsi="宋体" w:cs="宋体"/>
                <w:b/>
                <w:bCs/>
                <w:color w:val="000000"/>
                <w:kern w:val="0"/>
                <w:sz w:val="20"/>
                <w:szCs w:val="20"/>
              </w:rPr>
            </w:pPr>
            <w:r w:rsidRPr="00F30035">
              <w:rPr>
                <w:rFonts w:ascii="宋体" w:eastAsia="宋体" w:hAnsi="宋体" w:cs="宋体" w:hint="eastAsia"/>
                <w:b/>
                <w:bCs/>
                <w:color w:val="000000"/>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AA70AD" w:rsidRPr="00F30035" w:rsidRDefault="003119F3">
            <w:pPr>
              <w:widowControl/>
              <w:jc w:val="right"/>
              <w:rPr>
                <w:rFonts w:ascii="宋体" w:eastAsia="宋体" w:hAnsi="宋体" w:cs="宋体"/>
                <w:b/>
                <w:bCs/>
                <w:color w:val="000000"/>
                <w:kern w:val="0"/>
                <w:sz w:val="20"/>
                <w:szCs w:val="20"/>
              </w:rPr>
            </w:pPr>
            <w:r w:rsidRPr="00F30035">
              <w:rPr>
                <w:rFonts w:ascii="宋体" w:eastAsia="宋体" w:hAnsi="宋体" w:cs="宋体" w:hint="eastAsia"/>
                <w:b/>
                <w:bCs/>
                <w:color w:val="000000"/>
                <w:kern w:val="0"/>
                <w:sz w:val="20"/>
                <w:szCs w:val="20"/>
              </w:rPr>
              <w:t xml:space="preserve">　</w:t>
            </w:r>
          </w:p>
        </w:tc>
      </w:tr>
    </w:tbl>
    <w:p w:rsidR="00AA70AD" w:rsidRDefault="00AA70AD">
      <w:pPr>
        <w:ind w:left="7400" w:hangingChars="3700" w:hanging="7400"/>
        <w:rPr>
          <w:rFonts w:ascii="宋体" w:hAnsi="宋体" w:cs="宋体"/>
          <w:kern w:val="0"/>
          <w:sz w:val="20"/>
          <w:szCs w:val="20"/>
        </w:rPr>
      </w:pPr>
    </w:p>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Pr>
        <w:ind w:leftChars="430" w:left="903" w:firstLineChars="2700" w:firstLine="5400"/>
        <w:rPr>
          <w:rFonts w:ascii="宋体" w:hAnsi="宋体" w:cs="宋体"/>
          <w:kern w:val="0"/>
          <w:sz w:val="20"/>
          <w:szCs w:val="20"/>
        </w:rPr>
      </w:pPr>
    </w:p>
    <w:p w:rsidR="00AA70AD" w:rsidRDefault="003119F3">
      <w:pPr>
        <w:ind w:leftChars="430" w:left="903" w:firstLineChars="3100" w:firstLine="6200"/>
        <w:rPr>
          <w:rFonts w:ascii="宋体" w:hAnsi="宋体" w:cs="宋体"/>
          <w:kern w:val="0"/>
          <w:sz w:val="20"/>
          <w:szCs w:val="20"/>
        </w:rPr>
      </w:pPr>
      <w:r>
        <w:rPr>
          <w:rFonts w:ascii="宋体" w:hAnsi="宋体" w:cs="宋体" w:hint="eastAsia"/>
          <w:kern w:val="0"/>
          <w:sz w:val="20"/>
          <w:szCs w:val="20"/>
        </w:rPr>
        <w:lastRenderedPageBreak/>
        <w:t>单位公开表6</w:t>
      </w:r>
    </w:p>
    <w:p w:rsidR="00AA70AD" w:rsidRPr="005D3803" w:rsidRDefault="003119F3">
      <w:pPr>
        <w:jc w:val="center"/>
        <w:rPr>
          <w:rFonts w:ascii="华文中宋" w:eastAsia="华文中宋" w:hAnsi="华文中宋" w:cs="宋体"/>
          <w:b/>
          <w:bCs/>
          <w:kern w:val="0"/>
          <w:sz w:val="28"/>
          <w:szCs w:val="28"/>
        </w:rPr>
      </w:pPr>
      <w:r w:rsidRPr="005D3803">
        <w:rPr>
          <w:rFonts w:ascii="华文中宋" w:eastAsia="华文中宋" w:hAnsi="华文中宋" w:cs="宋体" w:hint="eastAsia"/>
          <w:b/>
          <w:bCs/>
          <w:kern w:val="0"/>
          <w:sz w:val="28"/>
          <w:szCs w:val="28"/>
        </w:rPr>
        <w:t>安徽省机械工业设计院有限公司2022年一般公共预算基本支出表</w:t>
      </w:r>
    </w:p>
    <w:p w:rsidR="00AA70AD" w:rsidRDefault="003119F3">
      <w:pPr>
        <w:ind w:left="7400" w:hangingChars="3700" w:hanging="7400"/>
        <w:rPr>
          <w:rFonts w:ascii="宋体" w:hAnsi="宋体" w:cs="宋体"/>
          <w:kern w:val="0"/>
          <w:sz w:val="20"/>
          <w:szCs w:val="20"/>
        </w:rPr>
      </w:pPr>
      <w:r>
        <w:rPr>
          <w:rFonts w:ascii="宋体" w:hAnsi="宋体" w:cs="宋体" w:hint="eastAsia"/>
          <w:kern w:val="0"/>
          <w:sz w:val="20"/>
          <w:szCs w:val="20"/>
        </w:rPr>
        <w:t xml:space="preserve">                                                                          单位：万元</w:t>
      </w:r>
    </w:p>
    <w:tbl>
      <w:tblPr>
        <w:tblW w:w="8961" w:type="dxa"/>
        <w:tblInd w:w="100" w:type="dxa"/>
        <w:tblLayout w:type="fixed"/>
        <w:tblLook w:val="04A0"/>
      </w:tblPr>
      <w:tblGrid>
        <w:gridCol w:w="1771"/>
        <w:gridCol w:w="2629"/>
        <w:gridCol w:w="925"/>
        <w:gridCol w:w="1818"/>
        <w:gridCol w:w="1818"/>
      </w:tblGrid>
      <w:tr w:rsidR="00AA70AD">
        <w:trPr>
          <w:trHeight w:val="402"/>
        </w:trPr>
        <w:tc>
          <w:tcPr>
            <w:tcW w:w="4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70AD" w:rsidRDefault="003119F3">
            <w:pPr>
              <w:widowControl/>
              <w:jc w:val="center"/>
              <w:rPr>
                <w:rFonts w:ascii="宋体" w:eastAsia="宋体" w:hAnsi="宋体" w:cs="宋体"/>
                <w:b/>
                <w:bCs/>
                <w:kern w:val="0"/>
                <w:sz w:val="22"/>
              </w:rPr>
            </w:pPr>
            <w:r>
              <w:rPr>
                <w:rFonts w:ascii="宋体" w:eastAsia="宋体" w:hAnsi="宋体" w:cs="宋体" w:hint="eastAsia"/>
                <w:b/>
                <w:bCs/>
                <w:kern w:val="0"/>
                <w:sz w:val="22"/>
              </w:rPr>
              <w:t>部门预算支出经济分类科目</w:t>
            </w:r>
          </w:p>
        </w:tc>
        <w:tc>
          <w:tcPr>
            <w:tcW w:w="4561" w:type="dxa"/>
            <w:gridSpan w:val="3"/>
            <w:tcBorders>
              <w:top w:val="single" w:sz="4" w:space="0" w:color="auto"/>
              <w:left w:val="nil"/>
              <w:bottom w:val="single" w:sz="4" w:space="0" w:color="auto"/>
              <w:right w:val="single" w:sz="4" w:space="0" w:color="auto"/>
            </w:tcBorders>
            <w:shd w:val="clear" w:color="auto" w:fill="auto"/>
            <w:vAlign w:val="center"/>
          </w:tcPr>
          <w:p w:rsidR="00AA70AD" w:rsidRDefault="003119F3">
            <w:pPr>
              <w:widowControl/>
              <w:jc w:val="center"/>
              <w:rPr>
                <w:rFonts w:ascii="宋体" w:eastAsia="宋体" w:hAnsi="宋体" w:cs="宋体"/>
                <w:b/>
                <w:bCs/>
                <w:kern w:val="0"/>
                <w:sz w:val="22"/>
              </w:rPr>
            </w:pPr>
            <w:r>
              <w:rPr>
                <w:rFonts w:ascii="宋体" w:eastAsia="宋体" w:hAnsi="宋体" w:cs="宋体" w:hint="eastAsia"/>
                <w:b/>
                <w:bCs/>
                <w:kern w:val="0"/>
                <w:sz w:val="22"/>
              </w:rPr>
              <w:t>本年一般公共预算基本支出</w:t>
            </w:r>
          </w:p>
        </w:tc>
      </w:tr>
      <w:tr w:rsidR="00AA70AD">
        <w:trPr>
          <w:trHeight w:val="402"/>
        </w:trPr>
        <w:tc>
          <w:tcPr>
            <w:tcW w:w="1771"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center"/>
              <w:rPr>
                <w:rFonts w:ascii="宋体" w:eastAsia="宋体" w:hAnsi="宋体" w:cs="宋体"/>
                <w:b/>
                <w:bCs/>
                <w:kern w:val="0"/>
                <w:sz w:val="22"/>
              </w:rPr>
            </w:pPr>
            <w:r>
              <w:rPr>
                <w:rFonts w:ascii="宋体" w:eastAsia="宋体" w:hAnsi="宋体" w:cs="宋体" w:hint="eastAsia"/>
                <w:b/>
                <w:bCs/>
                <w:kern w:val="0"/>
                <w:sz w:val="22"/>
              </w:rPr>
              <w:t>科目编码</w:t>
            </w:r>
          </w:p>
        </w:tc>
        <w:tc>
          <w:tcPr>
            <w:tcW w:w="2629" w:type="dxa"/>
            <w:tcBorders>
              <w:top w:val="nil"/>
              <w:left w:val="nil"/>
              <w:bottom w:val="single" w:sz="4" w:space="0" w:color="auto"/>
              <w:right w:val="single" w:sz="4" w:space="0" w:color="auto"/>
            </w:tcBorders>
            <w:shd w:val="clear" w:color="auto" w:fill="auto"/>
            <w:vAlign w:val="center"/>
          </w:tcPr>
          <w:p w:rsidR="00AA70AD" w:rsidRDefault="003119F3">
            <w:pPr>
              <w:widowControl/>
              <w:jc w:val="center"/>
              <w:rPr>
                <w:rFonts w:ascii="宋体" w:eastAsia="宋体" w:hAnsi="宋体" w:cs="宋体"/>
                <w:b/>
                <w:bCs/>
                <w:kern w:val="0"/>
                <w:sz w:val="22"/>
              </w:rPr>
            </w:pPr>
            <w:r>
              <w:rPr>
                <w:rFonts w:ascii="宋体" w:eastAsia="宋体" w:hAnsi="宋体" w:cs="宋体" w:hint="eastAsia"/>
                <w:b/>
                <w:bCs/>
                <w:kern w:val="0"/>
                <w:sz w:val="22"/>
              </w:rPr>
              <w:t>科目名称</w:t>
            </w:r>
          </w:p>
        </w:tc>
        <w:tc>
          <w:tcPr>
            <w:tcW w:w="925" w:type="dxa"/>
            <w:tcBorders>
              <w:top w:val="nil"/>
              <w:left w:val="nil"/>
              <w:bottom w:val="single" w:sz="4" w:space="0" w:color="auto"/>
              <w:right w:val="single" w:sz="4" w:space="0" w:color="auto"/>
            </w:tcBorders>
            <w:shd w:val="clear" w:color="auto" w:fill="auto"/>
            <w:vAlign w:val="center"/>
          </w:tcPr>
          <w:p w:rsidR="00AA70AD" w:rsidRDefault="003119F3">
            <w:pPr>
              <w:widowControl/>
              <w:jc w:val="center"/>
              <w:rPr>
                <w:rFonts w:ascii="宋体" w:eastAsia="宋体" w:hAnsi="宋体" w:cs="宋体"/>
                <w:b/>
                <w:bCs/>
                <w:kern w:val="0"/>
                <w:sz w:val="22"/>
              </w:rPr>
            </w:pPr>
            <w:r>
              <w:rPr>
                <w:rFonts w:ascii="宋体" w:eastAsia="宋体" w:hAnsi="宋体" w:cs="宋体" w:hint="eastAsia"/>
                <w:b/>
                <w:bCs/>
                <w:kern w:val="0"/>
                <w:sz w:val="22"/>
              </w:rPr>
              <w:t>合计</w:t>
            </w:r>
          </w:p>
        </w:tc>
        <w:tc>
          <w:tcPr>
            <w:tcW w:w="1818" w:type="dxa"/>
            <w:tcBorders>
              <w:top w:val="nil"/>
              <w:left w:val="nil"/>
              <w:bottom w:val="single" w:sz="4" w:space="0" w:color="auto"/>
              <w:right w:val="single" w:sz="4" w:space="0" w:color="auto"/>
            </w:tcBorders>
            <w:shd w:val="clear" w:color="auto" w:fill="auto"/>
            <w:vAlign w:val="center"/>
          </w:tcPr>
          <w:p w:rsidR="00AA70AD" w:rsidRDefault="003119F3">
            <w:pPr>
              <w:widowControl/>
              <w:jc w:val="center"/>
              <w:rPr>
                <w:rFonts w:ascii="宋体" w:eastAsia="宋体" w:hAnsi="宋体" w:cs="宋体"/>
                <w:b/>
                <w:bCs/>
                <w:kern w:val="0"/>
                <w:sz w:val="22"/>
              </w:rPr>
            </w:pPr>
            <w:r>
              <w:rPr>
                <w:rFonts w:ascii="宋体" w:eastAsia="宋体" w:hAnsi="宋体" w:cs="宋体" w:hint="eastAsia"/>
                <w:b/>
                <w:bCs/>
                <w:kern w:val="0"/>
                <w:sz w:val="22"/>
              </w:rPr>
              <w:t>人员经费</w:t>
            </w:r>
          </w:p>
        </w:tc>
        <w:tc>
          <w:tcPr>
            <w:tcW w:w="1818" w:type="dxa"/>
            <w:tcBorders>
              <w:top w:val="nil"/>
              <w:left w:val="nil"/>
              <w:bottom w:val="single" w:sz="4" w:space="0" w:color="auto"/>
              <w:right w:val="single" w:sz="4" w:space="0" w:color="auto"/>
            </w:tcBorders>
            <w:shd w:val="clear" w:color="auto" w:fill="auto"/>
            <w:vAlign w:val="center"/>
          </w:tcPr>
          <w:p w:rsidR="00AA70AD" w:rsidRDefault="003119F3">
            <w:pPr>
              <w:widowControl/>
              <w:jc w:val="center"/>
              <w:rPr>
                <w:rFonts w:ascii="宋体" w:eastAsia="宋体" w:hAnsi="宋体" w:cs="宋体"/>
                <w:b/>
                <w:bCs/>
                <w:kern w:val="0"/>
                <w:sz w:val="22"/>
              </w:rPr>
            </w:pPr>
            <w:r>
              <w:rPr>
                <w:rFonts w:ascii="宋体" w:eastAsia="宋体" w:hAnsi="宋体" w:cs="宋体" w:hint="eastAsia"/>
                <w:b/>
                <w:bCs/>
                <w:kern w:val="0"/>
                <w:sz w:val="22"/>
              </w:rPr>
              <w:t>公用经费</w:t>
            </w:r>
          </w:p>
        </w:tc>
      </w:tr>
      <w:tr w:rsidR="00AA70AD">
        <w:trPr>
          <w:trHeight w:val="402"/>
        </w:trPr>
        <w:tc>
          <w:tcPr>
            <w:tcW w:w="1771" w:type="dxa"/>
            <w:tcBorders>
              <w:top w:val="nil"/>
              <w:left w:val="single" w:sz="4" w:space="0" w:color="auto"/>
              <w:bottom w:val="single" w:sz="4" w:space="0" w:color="auto"/>
              <w:right w:val="single" w:sz="4" w:space="0" w:color="auto"/>
            </w:tcBorders>
            <w:shd w:val="clear" w:color="auto" w:fill="auto"/>
            <w:vAlign w:val="center"/>
          </w:tcPr>
          <w:p w:rsidR="00AA70AD" w:rsidRPr="00865678" w:rsidRDefault="003119F3">
            <w:pPr>
              <w:widowControl/>
              <w:jc w:val="left"/>
              <w:rPr>
                <w:rFonts w:ascii="宋体" w:eastAsia="宋体" w:hAnsi="宋体" w:cs="宋体"/>
                <w:kern w:val="0"/>
                <w:sz w:val="20"/>
                <w:szCs w:val="20"/>
              </w:rPr>
            </w:pPr>
            <w:r w:rsidRPr="00865678">
              <w:rPr>
                <w:rFonts w:ascii="宋体" w:eastAsia="宋体" w:hAnsi="宋体" w:cs="宋体" w:hint="eastAsia"/>
                <w:kern w:val="0"/>
                <w:sz w:val="20"/>
                <w:szCs w:val="20"/>
              </w:rPr>
              <w:t>30</w:t>
            </w:r>
            <w:r w:rsidRPr="00865678">
              <w:rPr>
                <w:rFonts w:ascii="宋体" w:eastAsia="宋体" w:hAnsi="宋体" w:cs="宋体"/>
                <w:kern w:val="0"/>
                <w:sz w:val="20"/>
                <w:szCs w:val="20"/>
              </w:rPr>
              <w:t>3</w:t>
            </w:r>
          </w:p>
        </w:tc>
        <w:tc>
          <w:tcPr>
            <w:tcW w:w="2629" w:type="dxa"/>
            <w:tcBorders>
              <w:top w:val="nil"/>
              <w:left w:val="nil"/>
              <w:bottom w:val="single" w:sz="4" w:space="0" w:color="auto"/>
              <w:right w:val="single" w:sz="4" w:space="0" w:color="auto"/>
            </w:tcBorders>
            <w:shd w:val="clear" w:color="auto" w:fill="auto"/>
            <w:vAlign w:val="center"/>
          </w:tcPr>
          <w:p w:rsidR="00AA70AD" w:rsidRPr="00865678" w:rsidRDefault="003119F3">
            <w:pPr>
              <w:widowControl/>
              <w:jc w:val="left"/>
              <w:rPr>
                <w:rFonts w:ascii="宋体" w:eastAsia="宋体" w:hAnsi="宋体" w:cs="宋体"/>
                <w:kern w:val="0"/>
                <w:sz w:val="20"/>
                <w:szCs w:val="20"/>
              </w:rPr>
            </w:pPr>
            <w:r w:rsidRPr="00865678">
              <w:rPr>
                <w:rFonts w:ascii="宋体" w:eastAsia="宋体" w:hAnsi="宋体" w:cs="宋体" w:hint="eastAsia"/>
                <w:color w:val="000000"/>
                <w:kern w:val="0"/>
                <w:sz w:val="20"/>
                <w:szCs w:val="20"/>
              </w:rPr>
              <w:t>对个人和家庭的补助</w:t>
            </w:r>
          </w:p>
        </w:tc>
        <w:tc>
          <w:tcPr>
            <w:tcW w:w="925" w:type="dxa"/>
            <w:tcBorders>
              <w:top w:val="nil"/>
              <w:left w:val="nil"/>
              <w:bottom w:val="single" w:sz="4" w:space="0" w:color="auto"/>
              <w:right w:val="single" w:sz="4" w:space="0" w:color="auto"/>
            </w:tcBorders>
            <w:shd w:val="clear" w:color="auto" w:fill="auto"/>
            <w:vAlign w:val="center"/>
          </w:tcPr>
          <w:p w:rsidR="00AA70AD" w:rsidRPr="00865678" w:rsidRDefault="003119F3" w:rsidP="0026631C">
            <w:pPr>
              <w:widowControl/>
              <w:ind w:firstLineChars="100" w:firstLine="200"/>
              <w:jc w:val="right"/>
              <w:rPr>
                <w:rFonts w:ascii="宋体" w:eastAsia="宋体" w:hAnsi="宋体" w:cs="宋体"/>
                <w:color w:val="000000"/>
                <w:kern w:val="0"/>
                <w:sz w:val="20"/>
                <w:szCs w:val="20"/>
              </w:rPr>
            </w:pPr>
            <w:r w:rsidRPr="00865678">
              <w:rPr>
                <w:rFonts w:ascii="宋体" w:eastAsia="宋体" w:hAnsi="宋体" w:cs="宋体" w:hint="eastAsia"/>
                <w:color w:val="000000"/>
                <w:kern w:val="0"/>
                <w:sz w:val="20"/>
                <w:szCs w:val="20"/>
              </w:rPr>
              <w:t>112</w:t>
            </w:r>
          </w:p>
        </w:tc>
        <w:tc>
          <w:tcPr>
            <w:tcW w:w="1818" w:type="dxa"/>
            <w:tcBorders>
              <w:top w:val="nil"/>
              <w:left w:val="nil"/>
              <w:bottom w:val="single" w:sz="4" w:space="0" w:color="auto"/>
              <w:right w:val="single" w:sz="4" w:space="0" w:color="auto"/>
            </w:tcBorders>
            <w:shd w:val="clear" w:color="auto" w:fill="auto"/>
            <w:vAlign w:val="center"/>
          </w:tcPr>
          <w:p w:rsidR="00AA70AD" w:rsidRPr="00865678" w:rsidRDefault="003119F3" w:rsidP="0026631C">
            <w:pPr>
              <w:widowControl/>
              <w:jc w:val="right"/>
              <w:rPr>
                <w:rFonts w:ascii="宋体" w:eastAsia="宋体" w:hAnsi="宋体" w:cs="宋体"/>
                <w:color w:val="000000"/>
                <w:kern w:val="0"/>
                <w:sz w:val="20"/>
                <w:szCs w:val="20"/>
              </w:rPr>
            </w:pPr>
            <w:r w:rsidRPr="00865678">
              <w:rPr>
                <w:rFonts w:ascii="宋体" w:eastAsia="宋体" w:hAnsi="宋体" w:cs="宋体" w:hint="eastAsia"/>
                <w:color w:val="000000"/>
                <w:kern w:val="0"/>
                <w:sz w:val="20"/>
                <w:szCs w:val="20"/>
              </w:rPr>
              <w:t>112</w:t>
            </w:r>
            <w:r w:rsidRPr="00865678">
              <w:rPr>
                <w:rFonts w:ascii="宋体" w:eastAsia="宋体" w:hAnsi="宋体" w:cs="宋体"/>
                <w:color w:val="000000"/>
                <w:kern w:val="0"/>
                <w:sz w:val="20"/>
                <w:szCs w:val="20"/>
              </w:rPr>
              <w:t xml:space="preserve">　</w:t>
            </w:r>
          </w:p>
        </w:tc>
        <w:tc>
          <w:tcPr>
            <w:tcW w:w="1818" w:type="dxa"/>
            <w:tcBorders>
              <w:top w:val="nil"/>
              <w:left w:val="nil"/>
              <w:bottom w:val="single" w:sz="4" w:space="0" w:color="auto"/>
              <w:right w:val="single" w:sz="4" w:space="0" w:color="auto"/>
            </w:tcBorders>
            <w:shd w:val="clear" w:color="auto" w:fill="auto"/>
            <w:vAlign w:val="center"/>
          </w:tcPr>
          <w:p w:rsidR="00AA70AD" w:rsidRPr="00865678" w:rsidRDefault="003119F3">
            <w:pPr>
              <w:widowControl/>
              <w:jc w:val="left"/>
              <w:rPr>
                <w:rFonts w:ascii="宋体" w:eastAsia="宋体" w:hAnsi="宋体" w:cs="宋体"/>
                <w:kern w:val="0"/>
                <w:sz w:val="20"/>
                <w:szCs w:val="20"/>
              </w:rPr>
            </w:pPr>
            <w:r w:rsidRPr="00865678">
              <w:rPr>
                <w:rFonts w:ascii="宋体" w:eastAsia="宋体" w:hAnsi="宋体" w:cs="宋体" w:hint="eastAsia"/>
                <w:kern w:val="0"/>
                <w:sz w:val="20"/>
                <w:szCs w:val="20"/>
              </w:rPr>
              <w:t xml:space="preserve">　</w:t>
            </w:r>
          </w:p>
        </w:tc>
      </w:tr>
      <w:tr w:rsidR="00AA70AD">
        <w:trPr>
          <w:trHeight w:val="402"/>
        </w:trPr>
        <w:tc>
          <w:tcPr>
            <w:tcW w:w="1771" w:type="dxa"/>
            <w:tcBorders>
              <w:top w:val="nil"/>
              <w:left w:val="single" w:sz="4" w:space="0" w:color="auto"/>
              <w:bottom w:val="single" w:sz="4" w:space="0" w:color="auto"/>
              <w:right w:val="single" w:sz="4" w:space="0" w:color="auto"/>
            </w:tcBorders>
            <w:shd w:val="clear" w:color="auto" w:fill="auto"/>
            <w:vAlign w:val="center"/>
          </w:tcPr>
          <w:p w:rsidR="00AA70AD" w:rsidRPr="00865678" w:rsidRDefault="003119F3">
            <w:pPr>
              <w:widowControl/>
              <w:jc w:val="left"/>
              <w:rPr>
                <w:rFonts w:ascii="宋体" w:eastAsia="宋体" w:hAnsi="宋体" w:cs="宋体"/>
                <w:kern w:val="0"/>
                <w:sz w:val="20"/>
                <w:szCs w:val="20"/>
              </w:rPr>
            </w:pPr>
            <w:r w:rsidRPr="00865678">
              <w:rPr>
                <w:rFonts w:ascii="宋体" w:eastAsia="宋体" w:hAnsi="宋体" w:cs="宋体" w:hint="eastAsia"/>
                <w:kern w:val="0"/>
                <w:sz w:val="20"/>
                <w:szCs w:val="20"/>
              </w:rPr>
              <w:t>30</w:t>
            </w:r>
            <w:r w:rsidRPr="00865678">
              <w:rPr>
                <w:rFonts w:ascii="宋体" w:eastAsia="宋体" w:hAnsi="宋体" w:cs="宋体"/>
                <w:kern w:val="0"/>
                <w:sz w:val="20"/>
                <w:szCs w:val="20"/>
              </w:rPr>
              <w:t>302</w:t>
            </w:r>
          </w:p>
        </w:tc>
        <w:tc>
          <w:tcPr>
            <w:tcW w:w="2629" w:type="dxa"/>
            <w:tcBorders>
              <w:top w:val="nil"/>
              <w:left w:val="nil"/>
              <w:bottom w:val="single" w:sz="4" w:space="0" w:color="auto"/>
              <w:right w:val="single" w:sz="4" w:space="0" w:color="auto"/>
            </w:tcBorders>
            <w:shd w:val="clear" w:color="auto" w:fill="auto"/>
            <w:vAlign w:val="center"/>
          </w:tcPr>
          <w:p w:rsidR="00AA70AD" w:rsidRPr="00865678" w:rsidRDefault="003119F3">
            <w:pPr>
              <w:widowControl/>
              <w:jc w:val="left"/>
              <w:rPr>
                <w:rFonts w:ascii="宋体" w:eastAsia="宋体" w:hAnsi="宋体" w:cs="宋体"/>
                <w:kern w:val="0"/>
                <w:sz w:val="20"/>
                <w:szCs w:val="20"/>
              </w:rPr>
            </w:pPr>
            <w:r w:rsidRPr="00865678">
              <w:rPr>
                <w:rFonts w:ascii="宋体" w:eastAsia="宋体" w:hAnsi="宋体" w:cs="宋体" w:hint="eastAsia"/>
                <w:kern w:val="0"/>
                <w:sz w:val="20"/>
                <w:szCs w:val="20"/>
              </w:rPr>
              <w:t xml:space="preserve">  </w:t>
            </w:r>
            <w:r w:rsidRPr="00865678">
              <w:rPr>
                <w:rFonts w:ascii="宋体" w:eastAsia="宋体" w:hAnsi="宋体" w:cs="宋体" w:hint="eastAsia"/>
                <w:color w:val="000000"/>
                <w:kern w:val="0"/>
                <w:sz w:val="20"/>
                <w:szCs w:val="20"/>
              </w:rPr>
              <w:t>退休费</w:t>
            </w:r>
          </w:p>
        </w:tc>
        <w:tc>
          <w:tcPr>
            <w:tcW w:w="925" w:type="dxa"/>
            <w:tcBorders>
              <w:top w:val="nil"/>
              <w:left w:val="nil"/>
              <w:bottom w:val="single" w:sz="4" w:space="0" w:color="auto"/>
              <w:right w:val="single" w:sz="4" w:space="0" w:color="auto"/>
            </w:tcBorders>
            <w:shd w:val="clear" w:color="auto" w:fill="auto"/>
            <w:vAlign w:val="center"/>
          </w:tcPr>
          <w:p w:rsidR="00AA70AD" w:rsidRPr="00865678" w:rsidRDefault="003119F3" w:rsidP="0026631C">
            <w:pPr>
              <w:widowControl/>
              <w:jc w:val="right"/>
              <w:rPr>
                <w:rFonts w:ascii="宋体" w:eastAsia="宋体" w:hAnsi="宋体" w:cs="宋体"/>
                <w:color w:val="000000"/>
                <w:kern w:val="0"/>
                <w:sz w:val="20"/>
                <w:szCs w:val="20"/>
              </w:rPr>
            </w:pPr>
            <w:r w:rsidRPr="00865678">
              <w:rPr>
                <w:rFonts w:ascii="宋体" w:eastAsia="宋体" w:hAnsi="宋体" w:cs="宋体"/>
                <w:color w:val="000000"/>
                <w:kern w:val="0"/>
                <w:sz w:val="20"/>
                <w:szCs w:val="20"/>
              </w:rPr>
              <w:t xml:space="preserve">　</w:t>
            </w:r>
            <w:r w:rsidRPr="00865678">
              <w:rPr>
                <w:rFonts w:ascii="宋体" w:eastAsia="宋体" w:hAnsi="宋体" w:cs="宋体" w:hint="eastAsia"/>
                <w:color w:val="000000"/>
                <w:kern w:val="0"/>
                <w:sz w:val="20"/>
                <w:szCs w:val="20"/>
              </w:rPr>
              <w:t>112</w:t>
            </w:r>
          </w:p>
        </w:tc>
        <w:tc>
          <w:tcPr>
            <w:tcW w:w="1818" w:type="dxa"/>
            <w:tcBorders>
              <w:top w:val="nil"/>
              <w:left w:val="nil"/>
              <w:bottom w:val="single" w:sz="4" w:space="0" w:color="auto"/>
              <w:right w:val="single" w:sz="4" w:space="0" w:color="auto"/>
            </w:tcBorders>
            <w:shd w:val="clear" w:color="auto" w:fill="auto"/>
            <w:vAlign w:val="center"/>
          </w:tcPr>
          <w:p w:rsidR="00AA70AD" w:rsidRPr="00865678" w:rsidRDefault="003119F3" w:rsidP="0026631C">
            <w:pPr>
              <w:widowControl/>
              <w:jc w:val="right"/>
              <w:rPr>
                <w:rFonts w:ascii="宋体" w:eastAsia="宋体" w:hAnsi="宋体" w:cs="宋体"/>
                <w:color w:val="000000"/>
                <w:kern w:val="0"/>
                <w:sz w:val="20"/>
                <w:szCs w:val="20"/>
              </w:rPr>
            </w:pPr>
            <w:r w:rsidRPr="00865678">
              <w:rPr>
                <w:rFonts w:ascii="宋体" w:eastAsia="宋体" w:hAnsi="宋体" w:cs="宋体" w:hint="eastAsia"/>
                <w:color w:val="000000"/>
                <w:kern w:val="0"/>
                <w:sz w:val="20"/>
                <w:szCs w:val="20"/>
              </w:rPr>
              <w:t>112</w:t>
            </w:r>
            <w:r w:rsidRPr="00865678">
              <w:rPr>
                <w:rFonts w:ascii="宋体" w:eastAsia="宋体" w:hAnsi="宋体" w:cs="宋体"/>
                <w:color w:val="000000"/>
                <w:kern w:val="0"/>
                <w:sz w:val="20"/>
                <w:szCs w:val="20"/>
              </w:rPr>
              <w:t xml:space="preserve">　</w:t>
            </w:r>
          </w:p>
        </w:tc>
        <w:tc>
          <w:tcPr>
            <w:tcW w:w="1818" w:type="dxa"/>
            <w:tcBorders>
              <w:top w:val="nil"/>
              <w:left w:val="nil"/>
              <w:bottom w:val="single" w:sz="4" w:space="0" w:color="auto"/>
              <w:right w:val="single" w:sz="4" w:space="0" w:color="auto"/>
            </w:tcBorders>
            <w:shd w:val="clear" w:color="auto" w:fill="auto"/>
            <w:vAlign w:val="center"/>
          </w:tcPr>
          <w:p w:rsidR="00AA70AD" w:rsidRPr="00865678" w:rsidRDefault="003119F3">
            <w:pPr>
              <w:widowControl/>
              <w:jc w:val="left"/>
              <w:rPr>
                <w:rFonts w:ascii="宋体" w:eastAsia="宋体" w:hAnsi="宋体" w:cs="宋体"/>
                <w:kern w:val="0"/>
                <w:sz w:val="20"/>
                <w:szCs w:val="20"/>
              </w:rPr>
            </w:pPr>
            <w:r w:rsidRPr="00865678">
              <w:rPr>
                <w:rFonts w:ascii="宋体" w:eastAsia="宋体" w:hAnsi="宋体" w:cs="宋体" w:hint="eastAsia"/>
                <w:kern w:val="0"/>
                <w:sz w:val="20"/>
                <w:szCs w:val="20"/>
              </w:rPr>
              <w:t xml:space="preserve">　</w:t>
            </w:r>
          </w:p>
        </w:tc>
      </w:tr>
      <w:tr w:rsidR="00AA70AD">
        <w:trPr>
          <w:trHeight w:val="402"/>
        </w:trPr>
        <w:tc>
          <w:tcPr>
            <w:tcW w:w="1771" w:type="dxa"/>
            <w:tcBorders>
              <w:top w:val="nil"/>
              <w:left w:val="single" w:sz="4" w:space="0" w:color="auto"/>
              <w:bottom w:val="single" w:sz="4" w:space="0" w:color="auto"/>
              <w:right w:val="single" w:sz="4" w:space="0" w:color="auto"/>
            </w:tcBorders>
            <w:shd w:val="clear" w:color="auto" w:fill="auto"/>
            <w:vAlign w:val="center"/>
          </w:tcPr>
          <w:p w:rsidR="00AA70AD" w:rsidRPr="00865678" w:rsidRDefault="003119F3">
            <w:pPr>
              <w:widowControl/>
              <w:rPr>
                <w:rFonts w:ascii="宋体" w:eastAsia="宋体" w:hAnsi="宋体" w:cs="宋体"/>
                <w:b/>
                <w:bCs/>
                <w:kern w:val="0"/>
                <w:sz w:val="20"/>
                <w:szCs w:val="20"/>
              </w:rPr>
            </w:pPr>
            <w:r w:rsidRPr="00865678">
              <w:rPr>
                <w:rFonts w:ascii="宋体" w:eastAsia="宋体" w:hAnsi="宋体" w:cs="宋体" w:hint="eastAsia"/>
                <w:b/>
                <w:bCs/>
                <w:kern w:val="0"/>
                <w:sz w:val="20"/>
                <w:szCs w:val="20"/>
              </w:rPr>
              <w:t xml:space="preserve">　</w:t>
            </w:r>
          </w:p>
        </w:tc>
        <w:tc>
          <w:tcPr>
            <w:tcW w:w="2629" w:type="dxa"/>
            <w:tcBorders>
              <w:top w:val="nil"/>
              <w:left w:val="nil"/>
              <w:bottom w:val="single" w:sz="4" w:space="0" w:color="auto"/>
              <w:right w:val="single" w:sz="4" w:space="0" w:color="auto"/>
            </w:tcBorders>
            <w:shd w:val="clear" w:color="auto" w:fill="auto"/>
            <w:vAlign w:val="center"/>
          </w:tcPr>
          <w:p w:rsidR="00AA70AD" w:rsidRPr="00865678" w:rsidRDefault="003119F3">
            <w:pPr>
              <w:widowControl/>
              <w:jc w:val="center"/>
              <w:rPr>
                <w:rFonts w:ascii="宋体" w:eastAsia="宋体" w:hAnsi="宋体" w:cs="宋体"/>
                <w:b/>
                <w:bCs/>
                <w:kern w:val="0"/>
                <w:sz w:val="20"/>
                <w:szCs w:val="20"/>
              </w:rPr>
            </w:pPr>
            <w:r w:rsidRPr="00865678">
              <w:rPr>
                <w:rFonts w:ascii="宋体" w:eastAsia="宋体" w:hAnsi="宋体" w:cs="宋体" w:hint="eastAsia"/>
                <w:b/>
                <w:bCs/>
                <w:kern w:val="0"/>
                <w:sz w:val="20"/>
                <w:szCs w:val="20"/>
              </w:rPr>
              <w:t>合 计</w:t>
            </w:r>
          </w:p>
        </w:tc>
        <w:tc>
          <w:tcPr>
            <w:tcW w:w="925" w:type="dxa"/>
            <w:tcBorders>
              <w:top w:val="nil"/>
              <w:left w:val="nil"/>
              <w:bottom w:val="single" w:sz="4" w:space="0" w:color="auto"/>
              <w:right w:val="single" w:sz="4" w:space="0" w:color="auto"/>
            </w:tcBorders>
            <w:shd w:val="clear" w:color="auto" w:fill="auto"/>
            <w:vAlign w:val="center"/>
          </w:tcPr>
          <w:p w:rsidR="00AA70AD" w:rsidRPr="00865678" w:rsidRDefault="003119F3" w:rsidP="0026631C">
            <w:pPr>
              <w:widowControl/>
              <w:jc w:val="right"/>
              <w:rPr>
                <w:rFonts w:ascii="宋体" w:eastAsia="宋体" w:hAnsi="宋体" w:cs="宋体"/>
                <w:b/>
                <w:bCs/>
                <w:kern w:val="0"/>
                <w:sz w:val="20"/>
                <w:szCs w:val="20"/>
              </w:rPr>
            </w:pPr>
            <w:r w:rsidRPr="00865678">
              <w:rPr>
                <w:rFonts w:ascii="宋体" w:eastAsia="宋体" w:hAnsi="宋体" w:cs="宋体" w:hint="eastAsia"/>
                <w:b/>
                <w:bCs/>
                <w:kern w:val="0"/>
                <w:sz w:val="20"/>
                <w:szCs w:val="20"/>
              </w:rPr>
              <w:t xml:space="preserve">　112</w:t>
            </w:r>
          </w:p>
        </w:tc>
        <w:tc>
          <w:tcPr>
            <w:tcW w:w="1818" w:type="dxa"/>
            <w:tcBorders>
              <w:top w:val="nil"/>
              <w:left w:val="nil"/>
              <w:bottom w:val="single" w:sz="4" w:space="0" w:color="auto"/>
              <w:right w:val="single" w:sz="4" w:space="0" w:color="auto"/>
            </w:tcBorders>
            <w:shd w:val="clear" w:color="auto" w:fill="auto"/>
            <w:vAlign w:val="center"/>
          </w:tcPr>
          <w:p w:rsidR="00AA70AD" w:rsidRPr="00865678" w:rsidRDefault="003119F3" w:rsidP="0026631C">
            <w:pPr>
              <w:widowControl/>
              <w:jc w:val="right"/>
              <w:rPr>
                <w:rFonts w:ascii="宋体" w:eastAsia="宋体" w:hAnsi="宋体" w:cs="宋体"/>
                <w:b/>
                <w:bCs/>
                <w:kern w:val="0"/>
                <w:sz w:val="20"/>
                <w:szCs w:val="20"/>
              </w:rPr>
            </w:pPr>
            <w:r w:rsidRPr="00865678">
              <w:rPr>
                <w:rFonts w:ascii="宋体" w:eastAsia="宋体" w:hAnsi="宋体" w:cs="宋体" w:hint="eastAsia"/>
                <w:b/>
                <w:bCs/>
                <w:kern w:val="0"/>
                <w:sz w:val="20"/>
                <w:szCs w:val="20"/>
              </w:rPr>
              <w:t xml:space="preserve">　         112</w:t>
            </w:r>
          </w:p>
        </w:tc>
        <w:tc>
          <w:tcPr>
            <w:tcW w:w="1818" w:type="dxa"/>
            <w:tcBorders>
              <w:top w:val="nil"/>
              <w:left w:val="nil"/>
              <w:bottom w:val="single" w:sz="4" w:space="0" w:color="auto"/>
              <w:right w:val="single" w:sz="4" w:space="0" w:color="auto"/>
            </w:tcBorders>
            <w:shd w:val="clear" w:color="auto" w:fill="auto"/>
            <w:vAlign w:val="center"/>
          </w:tcPr>
          <w:p w:rsidR="00AA70AD" w:rsidRPr="00865678" w:rsidRDefault="003119F3">
            <w:pPr>
              <w:widowControl/>
              <w:jc w:val="left"/>
              <w:rPr>
                <w:rFonts w:ascii="宋体" w:eastAsia="宋体" w:hAnsi="宋体" w:cs="宋体"/>
                <w:b/>
                <w:bCs/>
                <w:kern w:val="0"/>
                <w:sz w:val="20"/>
                <w:szCs w:val="20"/>
              </w:rPr>
            </w:pPr>
            <w:r w:rsidRPr="00865678">
              <w:rPr>
                <w:rFonts w:ascii="宋体" w:eastAsia="宋体" w:hAnsi="宋体" w:cs="宋体" w:hint="eastAsia"/>
                <w:b/>
                <w:bCs/>
                <w:kern w:val="0"/>
                <w:sz w:val="20"/>
                <w:szCs w:val="20"/>
              </w:rPr>
              <w:t xml:space="preserve">　</w:t>
            </w:r>
          </w:p>
        </w:tc>
      </w:tr>
    </w:tbl>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3119F3">
      <w:pPr>
        <w:rPr>
          <w:rFonts w:ascii="宋体" w:hAnsi="宋体" w:cs="宋体"/>
          <w:kern w:val="0"/>
          <w:sz w:val="20"/>
          <w:szCs w:val="20"/>
        </w:rPr>
      </w:pPr>
      <w:r>
        <w:rPr>
          <w:rFonts w:ascii="宋体" w:hAnsi="宋体" w:cs="宋体" w:hint="eastAsia"/>
          <w:kern w:val="0"/>
          <w:sz w:val="20"/>
          <w:szCs w:val="20"/>
        </w:rPr>
        <w:lastRenderedPageBreak/>
        <w:t xml:space="preserve">                                                                </w:t>
      </w:r>
      <w:r>
        <w:rPr>
          <w:rFonts w:ascii="宋体" w:hAnsi="宋体" w:cs="宋体"/>
          <w:kern w:val="0"/>
          <w:sz w:val="20"/>
          <w:szCs w:val="20"/>
        </w:rPr>
        <w:t xml:space="preserve">       </w:t>
      </w:r>
      <w:r>
        <w:rPr>
          <w:rFonts w:ascii="宋体" w:hAnsi="宋体" w:cs="宋体" w:hint="eastAsia"/>
          <w:kern w:val="0"/>
          <w:sz w:val="20"/>
          <w:szCs w:val="20"/>
        </w:rPr>
        <w:t>单位公开表7</w:t>
      </w:r>
    </w:p>
    <w:p w:rsidR="00AA70AD" w:rsidRDefault="003119F3">
      <w:pPr>
        <w:widowControl/>
        <w:ind w:firstLineChars="50" w:firstLine="140"/>
        <w:rPr>
          <w:rFonts w:ascii="华文中宋" w:eastAsia="华文中宋" w:hAnsi="华文中宋" w:cs="宋体"/>
          <w:b/>
          <w:bCs/>
          <w:kern w:val="0"/>
          <w:sz w:val="28"/>
          <w:szCs w:val="28"/>
        </w:rPr>
      </w:pPr>
      <w:r>
        <w:rPr>
          <w:rFonts w:ascii="华文中宋" w:eastAsia="华文中宋" w:hAnsi="华文中宋" w:cs="宋体" w:hint="eastAsia"/>
          <w:b/>
          <w:bCs/>
          <w:kern w:val="0"/>
          <w:sz w:val="28"/>
          <w:szCs w:val="28"/>
        </w:rPr>
        <w:t>安徽省机械工业设计院有限公司2022年政府性基金预算支出表</w:t>
      </w:r>
    </w:p>
    <w:p w:rsidR="00AA70AD" w:rsidRDefault="003119F3">
      <w:pPr>
        <w:ind w:left="7400" w:hangingChars="3700" w:hanging="7400"/>
        <w:rPr>
          <w:rFonts w:ascii="宋体" w:hAnsi="宋体" w:cs="宋体"/>
          <w:kern w:val="0"/>
          <w:sz w:val="20"/>
          <w:szCs w:val="20"/>
        </w:rPr>
      </w:pPr>
      <w:r>
        <w:rPr>
          <w:rFonts w:ascii="宋体" w:hAnsi="宋体" w:cs="宋体" w:hint="eastAsia"/>
          <w:kern w:val="0"/>
          <w:sz w:val="20"/>
          <w:szCs w:val="20"/>
        </w:rPr>
        <w:t xml:space="preserve">                                                                          单位：万元</w:t>
      </w:r>
    </w:p>
    <w:tbl>
      <w:tblPr>
        <w:tblW w:w="8820" w:type="dxa"/>
        <w:tblInd w:w="100" w:type="dxa"/>
        <w:tblLayout w:type="fixed"/>
        <w:tblLook w:val="04A0"/>
      </w:tblPr>
      <w:tblGrid>
        <w:gridCol w:w="1400"/>
        <w:gridCol w:w="3340"/>
        <w:gridCol w:w="1360"/>
        <w:gridCol w:w="1360"/>
        <w:gridCol w:w="1360"/>
      </w:tblGrid>
      <w:tr w:rsidR="00AA70AD">
        <w:trPr>
          <w:trHeight w:val="465"/>
        </w:trPr>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70AD" w:rsidRDefault="003119F3">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科目编码</w:t>
            </w:r>
          </w:p>
        </w:tc>
        <w:tc>
          <w:tcPr>
            <w:tcW w:w="33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70AD" w:rsidRDefault="003119F3">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科目名称</w:t>
            </w:r>
          </w:p>
        </w:tc>
        <w:tc>
          <w:tcPr>
            <w:tcW w:w="4080" w:type="dxa"/>
            <w:gridSpan w:val="3"/>
            <w:tcBorders>
              <w:top w:val="single" w:sz="4" w:space="0" w:color="auto"/>
              <w:left w:val="nil"/>
              <w:bottom w:val="single" w:sz="4" w:space="0" w:color="auto"/>
              <w:right w:val="single" w:sz="4" w:space="0" w:color="auto"/>
            </w:tcBorders>
            <w:shd w:val="clear" w:color="auto" w:fill="auto"/>
            <w:vAlign w:val="center"/>
          </w:tcPr>
          <w:p w:rsidR="00AA70AD" w:rsidRDefault="003119F3">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本年政府性基金预算支出</w:t>
            </w:r>
          </w:p>
        </w:tc>
      </w:tr>
      <w:tr w:rsidR="00AA70AD">
        <w:trPr>
          <w:trHeight w:val="465"/>
        </w:trPr>
        <w:tc>
          <w:tcPr>
            <w:tcW w:w="1400" w:type="dxa"/>
            <w:vMerge/>
            <w:tcBorders>
              <w:top w:val="single" w:sz="4" w:space="0" w:color="auto"/>
              <w:left w:val="single" w:sz="4" w:space="0" w:color="auto"/>
              <w:bottom w:val="single" w:sz="4" w:space="0" w:color="auto"/>
              <w:right w:val="single" w:sz="4" w:space="0" w:color="auto"/>
            </w:tcBorders>
            <w:vAlign w:val="center"/>
          </w:tcPr>
          <w:p w:rsidR="00AA70AD" w:rsidRDefault="00AA70AD">
            <w:pPr>
              <w:widowControl/>
              <w:jc w:val="left"/>
              <w:rPr>
                <w:rFonts w:ascii="宋体" w:eastAsia="宋体" w:hAnsi="宋体" w:cs="宋体"/>
                <w:b/>
                <w:bCs/>
                <w:color w:val="000000"/>
                <w:kern w:val="0"/>
                <w:sz w:val="22"/>
              </w:rPr>
            </w:pPr>
          </w:p>
        </w:tc>
        <w:tc>
          <w:tcPr>
            <w:tcW w:w="3340" w:type="dxa"/>
            <w:vMerge/>
            <w:tcBorders>
              <w:top w:val="single" w:sz="4" w:space="0" w:color="auto"/>
              <w:left w:val="single" w:sz="4" w:space="0" w:color="auto"/>
              <w:bottom w:val="single" w:sz="4" w:space="0" w:color="auto"/>
              <w:right w:val="single" w:sz="4" w:space="0" w:color="auto"/>
            </w:tcBorders>
            <w:vAlign w:val="center"/>
          </w:tcPr>
          <w:p w:rsidR="00AA70AD" w:rsidRDefault="00AA70AD">
            <w:pPr>
              <w:widowControl/>
              <w:jc w:val="left"/>
              <w:rPr>
                <w:rFonts w:ascii="宋体" w:eastAsia="宋体" w:hAnsi="宋体" w:cs="宋体"/>
                <w:b/>
                <w:bCs/>
                <w:color w:val="000000"/>
                <w:kern w:val="0"/>
                <w:sz w:val="22"/>
              </w:rPr>
            </w:pPr>
          </w:p>
        </w:tc>
        <w:tc>
          <w:tcPr>
            <w:tcW w:w="1360" w:type="dxa"/>
            <w:tcBorders>
              <w:top w:val="nil"/>
              <w:left w:val="nil"/>
              <w:bottom w:val="single" w:sz="4" w:space="0" w:color="auto"/>
              <w:right w:val="single" w:sz="4" w:space="0" w:color="auto"/>
            </w:tcBorders>
            <w:shd w:val="clear" w:color="auto" w:fill="auto"/>
            <w:vAlign w:val="center"/>
          </w:tcPr>
          <w:p w:rsidR="00AA70AD" w:rsidRDefault="003119F3">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合计</w:t>
            </w:r>
          </w:p>
        </w:tc>
        <w:tc>
          <w:tcPr>
            <w:tcW w:w="1360" w:type="dxa"/>
            <w:tcBorders>
              <w:top w:val="nil"/>
              <w:left w:val="nil"/>
              <w:bottom w:val="single" w:sz="4" w:space="0" w:color="auto"/>
              <w:right w:val="single" w:sz="4" w:space="0" w:color="auto"/>
            </w:tcBorders>
            <w:shd w:val="clear" w:color="auto" w:fill="auto"/>
            <w:vAlign w:val="center"/>
          </w:tcPr>
          <w:p w:rsidR="00AA70AD" w:rsidRDefault="003119F3">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基本支出</w:t>
            </w:r>
          </w:p>
        </w:tc>
        <w:tc>
          <w:tcPr>
            <w:tcW w:w="1360" w:type="dxa"/>
            <w:tcBorders>
              <w:top w:val="nil"/>
              <w:left w:val="nil"/>
              <w:bottom w:val="single" w:sz="4" w:space="0" w:color="auto"/>
              <w:right w:val="single" w:sz="4" w:space="0" w:color="auto"/>
            </w:tcBorders>
            <w:shd w:val="clear" w:color="auto" w:fill="auto"/>
            <w:vAlign w:val="center"/>
          </w:tcPr>
          <w:p w:rsidR="00AA70AD" w:rsidRDefault="003119F3">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项目支出</w:t>
            </w:r>
          </w:p>
        </w:tc>
      </w:tr>
      <w:tr w:rsidR="00AA70AD">
        <w:trPr>
          <w:trHeight w:val="360"/>
        </w:trPr>
        <w:tc>
          <w:tcPr>
            <w:tcW w:w="1400" w:type="dxa"/>
            <w:tcBorders>
              <w:top w:val="nil"/>
              <w:left w:val="single" w:sz="4" w:space="0" w:color="auto"/>
              <w:bottom w:val="single" w:sz="4" w:space="0" w:color="auto"/>
              <w:right w:val="single" w:sz="4" w:space="0" w:color="auto"/>
            </w:tcBorders>
            <w:shd w:val="clear" w:color="auto" w:fill="auto"/>
            <w:vAlign w:val="center"/>
          </w:tcPr>
          <w:p w:rsidR="00AA70AD" w:rsidRDefault="00AA70AD">
            <w:pPr>
              <w:widowControl/>
              <w:jc w:val="left"/>
              <w:rPr>
                <w:rFonts w:ascii="宋体" w:hAnsi="宋体" w:cs="宋体"/>
                <w:kern w:val="0"/>
                <w:sz w:val="20"/>
                <w:szCs w:val="20"/>
              </w:rPr>
            </w:pPr>
          </w:p>
        </w:tc>
        <w:tc>
          <w:tcPr>
            <w:tcW w:w="3340" w:type="dxa"/>
            <w:tcBorders>
              <w:top w:val="nil"/>
              <w:left w:val="nil"/>
              <w:bottom w:val="single" w:sz="4" w:space="0" w:color="auto"/>
              <w:right w:val="single" w:sz="4" w:space="0" w:color="auto"/>
            </w:tcBorders>
            <w:shd w:val="clear" w:color="auto" w:fill="auto"/>
            <w:vAlign w:val="center"/>
          </w:tcPr>
          <w:p w:rsidR="00AA70AD" w:rsidRDefault="00AA70AD">
            <w:pPr>
              <w:widowControl/>
              <w:jc w:val="left"/>
              <w:rPr>
                <w:rFonts w:ascii="宋体" w:hAnsi="宋体" w:cs="宋体"/>
                <w:kern w:val="0"/>
                <w:sz w:val="20"/>
                <w:szCs w:val="20"/>
              </w:rPr>
            </w:pPr>
          </w:p>
        </w:tc>
        <w:tc>
          <w:tcPr>
            <w:tcW w:w="136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36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36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AA70AD">
        <w:trPr>
          <w:trHeight w:val="360"/>
        </w:trPr>
        <w:tc>
          <w:tcPr>
            <w:tcW w:w="1400" w:type="dxa"/>
            <w:tcBorders>
              <w:top w:val="nil"/>
              <w:left w:val="single" w:sz="4" w:space="0" w:color="auto"/>
              <w:bottom w:val="single" w:sz="4" w:space="0" w:color="auto"/>
              <w:right w:val="single" w:sz="4" w:space="0" w:color="auto"/>
            </w:tcBorders>
            <w:shd w:val="clear" w:color="auto" w:fill="auto"/>
            <w:vAlign w:val="center"/>
          </w:tcPr>
          <w:p w:rsidR="00AA70AD" w:rsidRDefault="00AA70AD">
            <w:pPr>
              <w:widowControl/>
              <w:jc w:val="left"/>
              <w:rPr>
                <w:rFonts w:ascii="宋体" w:hAnsi="宋体" w:cs="宋体"/>
                <w:kern w:val="0"/>
                <w:sz w:val="22"/>
              </w:rPr>
            </w:pPr>
          </w:p>
        </w:tc>
        <w:tc>
          <w:tcPr>
            <w:tcW w:w="3340" w:type="dxa"/>
            <w:tcBorders>
              <w:top w:val="nil"/>
              <w:left w:val="nil"/>
              <w:bottom w:val="single" w:sz="4" w:space="0" w:color="auto"/>
              <w:right w:val="single" w:sz="4" w:space="0" w:color="auto"/>
            </w:tcBorders>
            <w:shd w:val="clear" w:color="auto" w:fill="auto"/>
            <w:vAlign w:val="center"/>
          </w:tcPr>
          <w:p w:rsidR="00AA70AD" w:rsidRDefault="00AA70AD">
            <w:pPr>
              <w:widowControl/>
              <w:ind w:firstLineChars="100" w:firstLine="200"/>
              <w:jc w:val="left"/>
              <w:rPr>
                <w:rFonts w:ascii="宋体" w:hAnsi="宋体" w:cs="宋体"/>
                <w:kern w:val="0"/>
                <w:sz w:val="20"/>
                <w:szCs w:val="20"/>
              </w:rPr>
            </w:pPr>
          </w:p>
        </w:tc>
        <w:tc>
          <w:tcPr>
            <w:tcW w:w="136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36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36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AA70AD">
        <w:trPr>
          <w:trHeight w:val="360"/>
        </w:trPr>
        <w:tc>
          <w:tcPr>
            <w:tcW w:w="1400" w:type="dxa"/>
            <w:tcBorders>
              <w:top w:val="nil"/>
              <w:left w:val="single" w:sz="4" w:space="0" w:color="auto"/>
              <w:bottom w:val="single" w:sz="4" w:space="0" w:color="auto"/>
              <w:right w:val="single" w:sz="4" w:space="0" w:color="auto"/>
            </w:tcBorders>
            <w:shd w:val="clear" w:color="auto" w:fill="auto"/>
            <w:vAlign w:val="center"/>
          </w:tcPr>
          <w:p w:rsidR="00AA70AD" w:rsidRDefault="00AA70AD">
            <w:pPr>
              <w:widowControl/>
              <w:ind w:firstLineChars="50" w:firstLine="110"/>
              <w:jc w:val="left"/>
              <w:rPr>
                <w:rFonts w:ascii="宋体" w:hAnsi="宋体" w:cs="宋体"/>
                <w:kern w:val="0"/>
                <w:sz w:val="22"/>
              </w:rPr>
            </w:pPr>
          </w:p>
        </w:tc>
        <w:tc>
          <w:tcPr>
            <w:tcW w:w="3340"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hAnsi="宋体" w:cs="宋体"/>
                <w:kern w:val="0"/>
                <w:sz w:val="22"/>
              </w:rPr>
            </w:pPr>
            <w:r>
              <w:rPr>
                <w:rFonts w:ascii="宋体" w:hAnsi="宋体" w:cs="宋体" w:hint="eastAsia"/>
                <w:kern w:val="0"/>
                <w:sz w:val="22"/>
              </w:rPr>
              <w:t xml:space="preserve">   </w:t>
            </w:r>
          </w:p>
        </w:tc>
        <w:tc>
          <w:tcPr>
            <w:tcW w:w="136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36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36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AA70AD">
        <w:trPr>
          <w:trHeight w:val="360"/>
        </w:trPr>
        <w:tc>
          <w:tcPr>
            <w:tcW w:w="1400" w:type="dxa"/>
            <w:tcBorders>
              <w:top w:val="nil"/>
              <w:left w:val="single" w:sz="4" w:space="0" w:color="auto"/>
              <w:bottom w:val="single" w:sz="4" w:space="0" w:color="auto"/>
              <w:right w:val="single" w:sz="4" w:space="0" w:color="auto"/>
            </w:tcBorders>
            <w:shd w:val="clear" w:color="auto" w:fill="auto"/>
            <w:vAlign w:val="center"/>
          </w:tcPr>
          <w:p w:rsidR="00AA70AD" w:rsidRDefault="00AA70AD">
            <w:pPr>
              <w:widowControl/>
              <w:jc w:val="left"/>
              <w:rPr>
                <w:rFonts w:ascii="宋体" w:eastAsia="宋体" w:hAnsi="宋体" w:cs="宋体"/>
                <w:color w:val="000000"/>
                <w:kern w:val="0"/>
                <w:sz w:val="22"/>
              </w:rPr>
            </w:pPr>
          </w:p>
        </w:tc>
        <w:tc>
          <w:tcPr>
            <w:tcW w:w="3340"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36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36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36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AA70AD">
        <w:trPr>
          <w:trHeight w:val="360"/>
        </w:trPr>
        <w:tc>
          <w:tcPr>
            <w:tcW w:w="1400"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3340"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36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36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36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AA70AD">
        <w:trPr>
          <w:trHeight w:val="360"/>
        </w:trPr>
        <w:tc>
          <w:tcPr>
            <w:tcW w:w="1400"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3340"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36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36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36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AA70AD">
        <w:trPr>
          <w:trHeight w:val="360"/>
        </w:trPr>
        <w:tc>
          <w:tcPr>
            <w:tcW w:w="1400"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3340" w:type="dxa"/>
            <w:tcBorders>
              <w:top w:val="nil"/>
              <w:left w:val="nil"/>
              <w:bottom w:val="single" w:sz="4" w:space="0" w:color="auto"/>
              <w:right w:val="single" w:sz="4" w:space="0" w:color="auto"/>
            </w:tcBorders>
            <w:shd w:val="clear" w:color="auto" w:fill="auto"/>
            <w:vAlign w:val="center"/>
          </w:tcPr>
          <w:p w:rsidR="00AA70AD" w:rsidRDefault="003119F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36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36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36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AA70AD">
        <w:trPr>
          <w:trHeight w:val="360"/>
        </w:trPr>
        <w:tc>
          <w:tcPr>
            <w:tcW w:w="1400"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3340"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36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36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36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AA70AD">
        <w:trPr>
          <w:trHeight w:val="360"/>
        </w:trPr>
        <w:tc>
          <w:tcPr>
            <w:tcW w:w="1400"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3340"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36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36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36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AA70AD">
        <w:trPr>
          <w:trHeight w:val="360"/>
        </w:trPr>
        <w:tc>
          <w:tcPr>
            <w:tcW w:w="1400"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3340"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合 计</w:t>
            </w:r>
          </w:p>
        </w:tc>
        <w:tc>
          <w:tcPr>
            <w:tcW w:w="136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36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36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r>
    </w:tbl>
    <w:p w:rsidR="00AA70AD" w:rsidRDefault="003119F3">
      <w:pPr>
        <w:pStyle w:val="a6"/>
        <w:adjustRightInd w:val="0"/>
        <w:snapToGrid w:val="0"/>
        <w:spacing w:before="0" w:beforeAutospacing="0" w:after="0" w:afterAutospacing="0" w:line="360" w:lineRule="auto"/>
      </w:pPr>
      <w:r>
        <w:rPr>
          <w:rFonts w:hint="eastAsia"/>
        </w:rPr>
        <w:t>注：安徽省机械工业设计院有限公司没有政府性基金预算拨款收入，也没有政府性基金预算拨款安排的支出，故本表无数据。</w:t>
      </w:r>
    </w:p>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3119F3">
      <w:pPr>
        <w:pStyle w:val="a6"/>
        <w:adjustRightInd w:val="0"/>
        <w:snapToGrid w:val="0"/>
        <w:spacing w:before="0" w:beforeAutospacing="0" w:after="0" w:afterAutospacing="0" w:line="360" w:lineRule="auto"/>
        <w:ind w:right="100"/>
        <w:jc w:val="right"/>
        <w:rPr>
          <w:sz w:val="20"/>
          <w:szCs w:val="20"/>
        </w:rPr>
      </w:pPr>
      <w:r>
        <w:rPr>
          <w:rFonts w:hint="eastAsia"/>
          <w:sz w:val="20"/>
          <w:szCs w:val="20"/>
        </w:rPr>
        <w:t xml:space="preserve">  </w:t>
      </w:r>
    </w:p>
    <w:p w:rsidR="00AA70AD" w:rsidRDefault="003119F3">
      <w:pPr>
        <w:pStyle w:val="a6"/>
        <w:adjustRightInd w:val="0"/>
        <w:snapToGrid w:val="0"/>
        <w:spacing w:before="0" w:beforeAutospacing="0" w:after="0" w:afterAutospacing="0" w:line="360" w:lineRule="auto"/>
        <w:ind w:right="100"/>
        <w:jc w:val="right"/>
        <w:rPr>
          <w:rFonts w:ascii="黑体" w:eastAsia="黑体" w:hAnsi="黑体"/>
          <w:bCs/>
          <w:sz w:val="36"/>
          <w:szCs w:val="36"/>
        </w:rPr>
      </w:pPr>
      <w:r>
        <w:rPr>
          <w:rFonts w:hint="eastAsia"/>
          <w:sz w:val="20"/>
          <w:szCs w:val="20"/>
        </w:rPr>
        <w:lastRenderedPageBreak/>
        <w:t>单位公开表8</w:t>
      </w:r>
    </w:p>
    <w:tbl>
      <w:tblPr>
        <w:tblW w:w="9164" w:type="dxa"/>
        <w:tblLayout w:type="fixed"/>
        <w:tblLook w:val="04A0"/>
      </w:tblPr>
      <w:tblGrid>
        <w:gridCol w:w="491"/>
        <w:gridCol w:w="697"/>
        <w:gridCol w:w="3780"/>
        <w:gridCol w:w="236"/>
        <w:gridCol w:w="1024"/>
        <w:gridCol w:w="1260"/>
        <w:gridCol w:w="361"/>
        <w:gridCol w:w="1259"/>
        <w:gridCol w:w="56"/>
      </w:tblGrid>
      <w:tr w:rsidR="00AA70AD">
        <w:trPr>
          <w:gridAfter w:val="1"/>
          <w:wAfter w:w="56" w:type="dxa"/>
          <w:trHeight w:val="510"/>
        </w:trPr>
        <w:tc>
          <w:tcPr>
            <w:tcW w:w="9108" w:type="dxa"/>
            <w:gridSpan w:val="8"/>
            <w:tcBorders>
              <w:top w:val="nil"/>
              <w:left w:val="nil"/>
              <w:bottom w:val="nil"/>
              <w:right w:val="nil"/>
            </w:tcBorders>
            <w:vAlign w:val="center"/>
          </w:tcPr>
          <w:p w:rsidR="00AA70AD" w:rsidRDefault="003119F3">
            <w:pPr>
              <w:widowControl/>
              <w:jc w:val="center"/>
              <w:rPr>
                <w:rFonts w:ascii="华文中宋" w:eastAsia="华文中宋" w:hAnsi="华文中宋" w:cs="宋体"/>
                <w:b/>
                <w:bCs/>
                <w:kern w:val="0"/>
                <w:sz w:val="28"/>
                <w:szCs w:val="28"/>
                <w:u w:val="single"/>
              </w:rPr>
            </w:pPr>
            <w:r>
              <w:rPr>
                <w:rFonts w:ascii="华文中宋" w:eastAsia="华文中宋" w:hAnsi="华文中宋" w:cs="宋体" w:hint="eastAsia"/>
                <w:b/>
                <w:bCs/>
                <w:kern w:val="0"/>
                <w:sz w:val="28"/>
                <w:szCs w:val="28"/>
              </w:rPr>
              <w:t>安徽省机械工业设计院有限公司2022年国有资本经营预算支出表</w:t>
            </w:r>
          </w:p>
        </w:tc>
      </w:tr>
      <w:tr w:rsidR="00AA70AD">
        <w:trPr>
          <w:trHeight w:val="375"/>
        </w:trPr>
        <w:tc>
          <w:tcPr>
            <w:tcW w:w="491" w:type="dxa"/>
            <w:tcBorders>
              <w:top w:val="nil"/>
              <w:left w:val="nil"/>
              <w:bottom w:val="single" w:sz="4" w:space="0" w:color="auto"/>
              <w:right w:val="nil"/>
            </w:tcBorders>
            <w:vAlign w:val="center"/>
          </w:tcPr>
          <w:p w:rsidR="00AA70AD" w:rsidRDefault="00AA70AD">
            <w:pPr>
              <w:widowControl/>
              <w:jc w:val="left"/>
              <w:rPr>
                <w:rFonts w:ascii="宋体" w:hAnsi="宋体" w:cs="宋体"/>
                <w:kern w:val="0"/>
                <w:sz w:val="18"/>
                <w:szCs w:val="18"/>
              </w:rPr>
            </w:pPr>
          </w:p>
        </w:tc>
        <w:tc>
          <w:tcPr>
            <w:tcW w:w="697" w:type="dxa"/>
            <w:tcBorders>
              <w:top w:val="nil"/>
              <w:left w:val="nil"/>
              <w:bottom w:val="single" w:sz="4" w:space="0" w:color="auto"/>
              <w:right w:val="nil"/>
            </w:tcBorders>
            <w:vAlign w:val="center"/>
          </w:tcPr>
          <w:p w:rsidR="00AA70AD" w:rsidRDefault="00AA70AD">
            <w:pPr>
              <w:widowControl/>
              <w:jc w:val="left"/>
              <w:rPr>
                <w:rFonts w:ascii="宋体" w:hAnsi="宋体" w:cs="宋体"/>
                <w:kern w:val="0"/>
                <w:sz w:val="20"/>
                <w:szCs w:val="20"/>
              </w:rPr>
            </w:pPr>
          </w:p>
        </w:tc>
        <w:tc>
          <w:tcPr>
            <w:tcW w:w="3780" w:type="dxa"/>
            <w:tcBorders>
              <w:top w:val="nil"/>
              <w:left w:val="nil"/>
              <w:bottom w:val="single" w:sz="4" w:space="0" w:color="auto"/>
              <w:right w:val="nil"/>
            </w:tcBorders>
            <w:vAlign w:val="center"/>
          </w:tcPr>
          <w:p w:rsidR="00AA70AD" w:rsidRDefault="00AA70AD">
            <w:pPr>
              <w:widowControl/>
              <w:jc w:val="left"/>
              <w:rPr>
                <w:rFonts w:ascii="宋体" w:hAnsi="宋体" w:cs="宋体"/>
                <w:kern w:val="0"/>
                <w:sz w:val="20"/>
                <w:szCs w:val="20"/>
              </w:rPr>
            </w:pPr>
          </w:p>
        </w:tc>
        <w:tc>
          <w:tcPr>
            <w:tcW w:w="236" w:type="dxa"/>
            <w:tcBorders>
              <w:top w:val="nil"/>
              <w:left w:val="nil"/>
              <w:bottom w:val="nil"/>
              <w:right w:val="nil"/>
            </w:tcBorders>
            <w:vAlign w:val="center"/>
          </w:tcPr>
          <w:p w:rsidR="00AA70AD" w:rsidRDefault="00AA70AD">
            <w:pPr>
              <w:widowControl/>
              <w:jc w:val="left"/>
              <w:rPr>
                <w:rFonts w:ascii="宋体" w:hAnsi="宋体" w:cs="宋体"/>
                <w:kern w:val="0"/>
                <w:sz w:val="20"/>
                <w:szCs w:val="20"/>
              </w:rPr>
            </w:pPr>
          </w:p>
        </w:tc>
        <w:tc>
          <w:tcPr>
            <w:tcW w:w="2645" w:type="dxa"/>
            <w:gridSpan w:val="3"/>
            <w:tcBorders>
              <w:top w:val="nil"/>
              <w:left w:val="nil"/>
              <w:bottom w:val="nil"/>
              <w:right w:val="nil"/>
            </w:tcBorders>
            <w:vAlign w:val="center"/>
          </w:tcPr>
          <w:p w:rsidR="00AA70AD" w:rsidRDefault="00AA70AD">
            <w:pPr>
              <w:widowControl/>
              <w:jc w:val="left"/>
              <w:rPr>
                <w:rFonts w:ascii="宋体" w:hAnsi="宋体" w:cs="宋体"/>
                <w:kern w:val="0"/>
                <w:sz w:val="20"/>
                <w:szCs w:val="20"/>
              </w:rPr>
            </w:pPr>
          </w:p>
        </w:tc>
        <w:tc>
          <w:tcPr>
            <w:tcW w:w="1315" w:type="dxa"/>
            <w:gridSpan w:val="2"/>
            <w:tcBorders>
              <w:top w:val="nil"/>
              <w:left w:val="nil"/>
              <w:bottom w:val="nil"/>
              <w:right w:val="nil"/>
            </w:tcBorders>
            <w:vAlign w:val="center"/>
          </w:tcPr>
          <w:p w:rsidR="00AA70AD" w:rsidRDefault="003119F3">
            <w:pPr>
              <w:widowControl/>
              <w:ind w:right="100"/>
              <w:jc w:val="right"/>
              <w:rPr>
                <w:rFonts w:ascii="宋体" w:hAnsi="宋体" w:cs="宋体"/>
                <w:kern w:val="0"/>
                <w:sz w:val="20"/>
                <w:szCs w:val="20"/>
              </w:rPr>
            </w:pPr>
            <w:r>
              <w:rPr>
                <w:rFonts w:ascii="宋体" w:hAnsi="宋体" w:cs="宋体" w:hint="eastAsia"/>
                <w:kern w:val="0"/>
                <w:sz w:val="20"/>
                <w:szCs w:val="20"/>
              </w:rPr>
              <w:t>单位：万元</w:t>
            </w:r>
          </w:p>
        </w:tc>
      </w:tr>
      <w:tr w:rsidR="00AA70AD">
        <w:trPr>
          <w:gridAfter w:val="1"/>
          <w:wAfter w:w="56" w:type="dxa"/>
          <w:trHeight w:val="405"/>
        </w:trPr>
        <w:tc>
          <w:tcPr>
            <w:tcW w:w="4968" w:type="dxa"/>
            <w:gridSpan w:val="3"/>
            <w:tcBorders>
              <w:top w:val="single" w:sz="4" w:space="0" w:color="auto"/>
              <w:left w:val="single" w:sz="4" w:space="0" w:color="auto"/>
              <w:bottom w:val="single" w:sz="4" w:space="0" w:color="auto"/>
              <w:right w:val="single" w:sz="4" w:space="0" w:color="auto"/>
            </w:tcBorders>
            <w:vAlign w:val="center"/>
          </w:tcPr>
          <w:p w:rsidR="00AA70AD" w:rsidRDefault="003119F3">
            <w:pPr>
              <w:widowControl/>
              <w:jc w:val="center"/>
              <w:rPr>
                <w:rFonts w:ascii="宋体" w:hAnsi="宋体" w:cs="宋体"/>
                <w:b/>
                <w:kern w:val="0"/>
                <w:sz w:val="24"/>
              </w:rPr>
            </w:pPr>
            <w:r>
              <w:rPr>
                <w:rFonts w:ascii="宋体" w:hAnsi="宋体" w:cs="宋体" w:hint="eastAsia"/>
                <w:b/>
                <w:kern w:val="0"/>
                <w:sz w:val="22"/>
              </w:rPr>
              <w:t>功能分类科目</w:t>
            </w:r>
          </w:p>
        </w:tc>
        <w:tc>
          <w:tcPr>
            <w:tcW w:w="4140" w:type="dxa"/>
            <w:gridSpan w:val="5"/>
            <w:tcBorders>
              <w:top w:val="single" w:sz="4" w:space="0" w:color="auto"/>
              <w:left w:val="single" w:sz="4" w:space="0" w:color="auto"/>
              <w:bottom w:val="single" w:sz="4" w:space="0" w:color="auto"/>
              <w:right w:val="single" w:sz="4" w:space="0" w:color="auto"/>
            </w:tcBorders>
            <w:vAlign w:val="center"/>
          </w:tcPr>
          <w:p w:rsidR="00AA70AD" w:rsidRDefault="003119F3">
            <w:pPr>
              <w:widowControl/>
              <w:jc w:val="center"/>
              <w:rPr>
                <w:rFonts w:ascii="宋体" w:hAnsi="宋体" w:cs="宋体"/>
                <w:kern w:val="0"/>
                <w:sz w:val="24"/>
              </w:rPr>
            </w:pPr>
            <w:r>
              <w:rPr>
                <w:rFonts w:ascii="宋体" w:hAnsi="宋体" w:cs="宋体" w:hint="eastAsia"/>
                <w:b/>
                <w:bCs/>
                <w:kern w:val="0"/>
                <w:sz w:val="22"/>
              </w:rPr>
              <w:t>国有资本经营预算拨款支出</w:t>
            </w:r>
          </w:p>
        </w:tc>
      </w:tr>
      <w:tr w:rsidR="00AA70AD">
        <w:trPr>
          <w:gridAfter w:val="1"/>
          <w:wAfter w:w="56" w:type="dxa"/>
          <w:trHeight w:val="405"/>
        </w:trPr>
        <w:tc>
          <w:tcPr>
            <w:tcW w:w="1188" w:type="dxa"/>
            <w:gridSpan w:val="2"/>
            <w:tcBorders>
              <w:top w:val="single" w:sz="4" w:space="0" w:color="auto"/>
              <w:left w:val="single" w:sz="4" w:space="0" w:color="auto"/>
              <w:bottom w:val="single" w:sz="4" w:space="0" w:color="auto"/>
              <w:right w:val="single" w:sz="4" w:space="0" w:color="auto"/>
            </w:tcBorders>
            <w:vAlign w:val="center"/>
          </w:tcPr>
          <w:p w:rsidR="00AA70AD" w:rsidRDefault="003119F3">
            <w:pPr>
              <w:widowControl/>
              <w:jc w:val="center"/>
              <w:rPr>
                <w:rFonts w:ascii="宋体" w:hAnsi="宋体" w:cs="宋体"/>
                <w:b/>
                <w:bCs/>
                <w:kern w:val="0"/>
                <w:sz w:val="22"/>
              </w:rPr>
            </w:pPr>
            <w:r>
              <w:rPr>
                <w:rFonts w:ascii="宋体" w:hAnsi="宋体" w:cs="宋体" w:hint="eastAsia"/>
                <w:b/>
                <w:bCs/>
                <w:kern w:val="0"/>
                <w:sz w:val="22"/>
              </w:rPr>
              <w:t>科目编码</w:t>
            </w:r>
          </w:p>
        </w:tc>
        <w:tc>
          <w:tcPr>
            <w:tcW w:w="3780" w:type="dxa"/>
            <w:tcBorders>
              <w:top w:val="single" w:sz="4" w:space="0" w:color="auto"/>
              <w:left w:val="nil"/>
              <w:bottom w:val="single" w:sz="4" w:space="0" w:color="auto"/>
              <w:right w:val="single" w:sz="4" w:space="0" w:color="auto"/>
            </w:tcBorders>
            <w:vAlign w:val="center"/>
          </w:tcPr>
          <w:p w:rsidR="00AA70AD" w:rsidRDefault="003119F3">
            <w:pPr>
              <w:widowControl/>
              <w:jc w:val="center"/>
              <w:rPr>
                <w:rFonts w:ascii="宋体" w:hAnsi="宋体" w:cs="宋体"/>
                <w:b/>
                <w:bCs/>
                <w:kern w:val="0"/>
                <w:sz w:val="22"/>
              </w:rPr>
            </w:pPr>
            <w:r>
              <w:rPr>
                <w:rFonts w:ascii="宋体" w:hAnsi="宋体" w:cs="宋体" w:hint="eastAsia"/>
                <w:b/>
                <w:bCs/>
                <w:kern w:val="0"/>
                <w:sz w:val="22"/>
              </w:rPr>
              <w:t>科目名称</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A70AD" w:rsidRDefault="003119F3">
            <w:pPr>
              <w:widowControl/>
              <w:jc w:val="center"/>
              <w:rPr>
                <w:rFonts w:ascii="宋体" w:hAnsi="宋体" w:cs="宋体"/>
                <w:b/>
                <w:bCs/>
                <w:kern w:val="0"/>
                <w:sz w:val="22"/>
              </w:rPr>
            </w:pPr>
            <w:r>
              <w:rPr>
                <w:rFonts w:ascii="宋体" w:hAnsi="宋体" w:cs="宋体" w:hint="eastAsia"/>
                <w:b/>
                <w:bCs/>
                <w:kern w:val="0"/>
                <w:sz w:val="22"/>
              </w:rPr>
              <w:t>合计</w:t>
            </w:r>
          </w:p>
        </w:tc>
        <w:tc>
          <w:tcPr>
            <w:tcW w:w="1260" w:type="dxa"/>
            <w:tcBorders>
              <w:top w:val="single" w:sz="4" w:space="0" w:color="auto"/>
              <w:left w:val="nil"/>
              <w:bottom w:val="single" w:sz="4" w:space="0" w:color="auto"/>
              <w:right w:val="single" w:sz="4" w:space="0" w:color="auto"/>
            </w:tcBorders>
            <w:vAlign w:val="center"/>
          </w:tcPr>
          <w:p w:rsidR="00AA70AD" w:rsidRDefault="003119F3">
            <w:pPr>
              <w:widowControl/>
              <w:jc w:val="center"/>
              <w:rPr>
                <w:rFonts w:ascii="宋体" w:hAnsi="宋体" w:cs="宋体"/>
                <w:b/>
                <w:bCs/>
                <w:kern w:val="0"/>
                <w:sz w:val="22"/>
              </w:rPr>
            </w:pPr>
            <w:r>
              <w:rPr>
                <w:rFonts w:ascii="宋体" w:hAnsi="宋体" w:cs="宋体" w:hint="eastAsia"/>
                <w:b/>
                <w:bCs/>
                <w:kern w:val="0"/>
                <w:sz w:val="22"/>
              </w:rPr>
              <w:t>基本支出</w:t>
            </w:r>
          </w:p>
        </w:tc>
        <w:tc>
          <w:tcPr>
            <w:tcW w:w="1620" w:type="dxa"/>
            <w:gridSpan w:val="2"/>
            <w:tcBorders>
              <w:top w:val="nil"/>
              <w:left w:val="nil"/>
              <w:bottom w:val="single" w:sz="4" w:space="0" w:color="auto"/>
              <w:right w:val="single" w:sz="4" w:space="0" w:color="auto"/>
            </w:tcBorders>
            <w:vAlign w:val="center"/>
          </w:tcPr>
          <w:p w:rsidR="00AA70AD" w:rsidRDefault="003119F3">
            <w:pPr>
              <w:widowControl/>
              <w:jc w:val="center"/>
              <w:rPr>
                <w:rFonts w:ascii="宋体" w:hAnsi="宋体" w:cs="宋体"/>
                <w:b/>
                <w:bCs/>
                <w:kern w:val="0"/>
                <w:sz w:val="22"/>
              </w:rPr>
            </w:pPr>
            <w:r>
              <w:rPr>
                <w:rFonts w:ascii="宋体" w:hAnsi="宋体" w:cs="宋体" w:hint="eastAsia"/>
                <w:b/>
                <w:bCs/>
                <w:kern w:val="0"/>
                <w:sz w:val="22"/>
              </w:rPr>
              <w:t>项目支出</w:t>
            </w:r>
          </w:p>
        </w:tc>
      </w:tr>
      <w:tr w:rsidR="00AA70AD">
        <w:trPr>
          <w:gridAfter w:val="1"/>
          <w:wAfter w:w="56" w:type="dxa"/>
          <w:trHeight w:val="405"/>
        </w:trPr>
        <w:tc>
          <w:tcPr>
            <w:tcW w:w="1188" w:type="dxa"/>
            <w:gridSpan w:val="2"/>
            <w:tcBorders>
              <w:top w:val="single" w:sz="4" w:space="0" w:color="auto"/>
              <w:left w:val="single" w:sz="4" w:space="0" w:color="auto"/>
              <w:bottom w:val="single" w:sz="4" w:space="0" w:color="auto"/>
              <w:right w:val="single" w:sz="4" w:space="0" w:color="auto"/>
            </w:tcBorders>
            <w:vAlign w:val="center"/>
          </w:tcPr>
          <w:p w:rsidR="00AA70AD" w:rsidRDefault="00AA70AD">
            <w:pPr>
              <w:widowControl/>
              <w:jc w:val="left"/>
              <w:rPr>
                <w:rFonts w:ascii="宋体" w:hAnsi="宋体" w:cs="宋体"/>
                <w:bCs/>
                <w:kern w:val="0"/>
                <w:sz w:val="22"/>
              </w:rPr>
            </w:pPr>
          </w:p>
        </w:tc>
        <w:tc>
          <w:tcPr>
            <w:tcW w:w="3780" w:type="dxa"/>
            <w:tcBorders>
              <w:top w:val="single" w:sz="4" w:space="0" w:color="auto"/>
              <w:left w:val="nil"/>
              <w:bottom w:val="single" w:sz="4" w:space="0" w:color="auto"/>
              <w:right w:val="single" w:sz="4" w:space="0" w:color="auto"/>
            </w:tcBorders>
            <w:vAlign w:val="center"/>
          </w:tcPr>
          <w:p w:rsidR="00AA70AD" w:rsidRDefault="00AA70AD">
            <w:pPr>
              <w:widowControl/>
              <w:jc w:val="left"/>
              <w:rPr>
                <w:rFonts w:ascii="宋体" w:hAnsi="宋体" w:cs="宋体"/>
                <w:bCs/>
                <w:kern w:val="0"/>
                <w:sz w:val="2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A70AD" w:rsidRDefault="003119F3">
            <w:pPr>
              <w:widowControl/>
              <w:jc w:val="center"/>
              <w:rPr>
                <w:rFonts w:ascii="宋体" w:hAnsi="宋体" w:cs="宋体"/>
                <w:kern w:val="0"/>
                <w:sz w:val="24"/>
              </w:rPr>
            </w:pPr>
            <w:r>
              <w:rPr>
                <w:rFonts w:ascii="宋体" w:hAnsi="宋体" w:cs="宋体" w:hint="eastAsia"/>
                <w:kern w:val="0"/>
                <w:sz w:val="24"/>
              </w:rPr>
              <w:t xml:space="preserve">　</w:t>
            </w:r>
          </w:p>
        </w:tc>
        <w:tc>
          <w:tcPr>
            <w:tcW w:w="1260" w:type="dxa"/>
            <w:tcBorders>
              <w:top w:val="single" w:sz="4" w:space="0" w:color="auto"/>
              <w:left w:val="nil"/>
              <w:bottom w:val="single" w:sz="4" w:space="0" w:color="auto"/>
              <w:right w:val="single" w:sz="4" w:space="0" w:color="auto"/>
            </w:tcBorders>
            <w:vAlign w:val="center"/>
          </w:tcPr>
          <w:p w:rsidR="00AA70AD" w:rsidRDefault="003119F3">
            <w:pPr>
              <w:widowControl/>
              <w:jc w:val="center"/>
              <w:rPr>
                <w:rFonts w:ascii="宋体" w:hAnsi="宋体" w:cs="宋体"/>
                <w:kern w:val="0"/>
                <w:sz w:val="24"/>
              </w:rPr>
            </w:pPr>
            <w:r>
              <w:rPr>
                <w:rFonts w:ascii="宋体" w:hAnsi="宋体" w:cs="宋体" w:hint="eastAsia"/>
                <w:kern w:val="0"/>
                <w:sz w:val="24"/>
              </w:rPr>
              <w:t xml:space="preserve">　</w:t>
            </w:r>
          </w:p>
        </w:tc>
        <w:tc>
          <w:tcPr>
            <w:tcW w:w="1620" w:type="dxa"/>
            <w:gridSpan w:val="2"/>
            <w:tcBorders>
              <w:top w:val="nil"/>
              <w:left w:val="nil"/>
              <w:bottom w:val="single" w:sz="4" w:space="0" w:color="auto"/>
              <w:right w:val="single" w:sz="4" w:space="0" w:color="auto"/>
            </w:tcBorders>
            <w:vAlign w:val="center"/>
          </w:tcPr>
          <w:p w:rsidR="00AA70AD" w:rsidRDefault="003119F3">
            <w:pPr>
              <w:widowControl/>
              <w:jc w:val="center"/>
              <w:rPr>
                <w:rFonts w:ascii="宋体" w:hAnsi="宋体" w:cs="宋体"/>
                <w:kern w:val="0"/>
                <w:sz w:val="24"/>
              </w:rPr>
            </w:pPr>
            <w:r>
              <w:rPr>
                <w:rFonts w:ascii="宋体" w:hAnsi="宋体" w:cs="宋体" w:hint="eastAsia"/>
                <w:kern w:val="0"/>
                <w:sz w:val="24"/>
              </w:rPr>
              <w:t xml:space="preserve">　</w:t>
            </w:r>
          </w:p>
        </w:tc>
      </w:tr>
      <w:tr w:rsidR="00AA70AD">
        <w:trPr>
          <w:gridAfter w:val="1"/>
          <w:wAfter w:w="56" w:type="dxa"/>
          <w:trHeight w:val="405"/>
        </w:trPr>
        <w:tc>
          <w:tcPr>
            <w:tcW w:w="1188" w:type="dxa"/>
            <w:gridSpan w:val="2"/>
            <w:tcBorders>
              <w:top w:val="single" w:sz="4" w:space="0" w:color="auto"/>
              <w:left w:val="single" w:sz="4" w:space="0" w:color="auto"/>
              <w:bottom w:val="single" w:sz="4" w:space="0" w:color="auto"/>
              <w:right w:val="single" w:sz="4" w:space="0" w:color="auto"/>
            </w:tcBorders>
            <w:vAlign w:val="center"/>
          </w:tcPr>
          <w:p w:rsidR="00AA70AD" w:rsidRDefault="00AA70AD">
            <w:pPr>
              <w:widowControl/>
              <w:jc w:val="left"/>
              <w:rPr>
                <w:rFonts w:ascii="宋体" w:hAnsi="宋体" w:cs="宋体"/>
                <w:kern w:val="0"/>
                <w:sz w:val="22"/>
              </w:rPr>
            </w:pPr>
          </w:p>
        </w:tc>
        <w:tc>
          <w:tcPr>
            <w:tcW w:w="3780" w:type="dxa"/>
            <w:tcBorders>
              <w:top w:val="single" w:sz="4" w:space="0" w:color="auto"/>
              <w:left w:val="nil"/>
              <w:bottom w:val="single" w:sz="4" w:space="0" w:color="auto"/>
              <w:right w:val="single" w:sz="4" w:space="0" w:color="auto"/>
            </w:tcBorders>
            <w:vAlign w:val="center"/>
          </w:tcPr>
          <w:p w:rsidR="00AA70AD" w:rsidRDefault="00AA70AD">
            <w:pPr>
              <w:widowControl/>
              <w:ind w:firstLineChars="100" w:firstLine="220"/>
              <w:jc w:val="left"/>
              <w:rPr>
                <w:rFonts w:ascii="宋体" w:hAnsi="宋体" w:cs="宋体"/>
                <w:kern w:val="0"/>
                <w:sz w:val="22"/>
              </w:rPr>
            </w:pPr>
          </w:p>
        </w:tc>
        <w:tc>
          <w:tcPr>
            <w:tcW w:w="1260" w:type="dxa"/>
            <w:gridSpan w:val="2"/>
            <w:tcBorders>
              <w:top w:val="nil"/>
              <w:left w:val="nil"/>
              <w:bottom w:val="single" w:sz="4" w:space="0" w:color="auto"/>
              <w:right w:val="single" w:sz="4" w:space="0" w:color="auto"/>
            </w:tcBorders>
            <w:vAlign w:val="center"/>
          </w:tcPr>
          <w:p w:rsidR="00AA70AD" w:rsidRDefault="003119F3">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60" w:type="dxa"/>
            <w:tcBorders>
              <w:top w:val="nil"/>
              <w:left w:val="nil"/>
              <w:bottom w:val="single" w:sz="4" w:space="0" w:color="auto"/>
              <w:right w:val="single" w:sz="4" w:space="0" w:color="auto"/>
            </w:tcBorders>
            <w:vAlign w:val="center"/>
          </w:tcPr>
          <w:p w:rsidR="00AA70AD" w:rsidRDefault="003119F3">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620" w:type="dxa"/>
            <w:gridSpan w:val="2"/>
            <w:tcBorders>
              <w:top w:val="nil"/>
              <w:left w:val="nil"/>
              <w:bottom w:val="single" w:sz="4" w:space="0" w:color="auto"/>
              <w:right w:val="single" w:sz="4" w:space="0" w:color="auto"/>
            </w:tcBorders>
            <w:vAlign w:val="center"/>
          </w:tcPr>
          <w:p w:rsidR="00AA70AD" w:rsidRDefault="003119F3">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AA70AD">
        <w:trPr>
          <w:gridAfter w:val="1"/>
          <w:wAfter w:w="56" w:type="dxa"/>
          <w:trHeight w:val="405"/>
        </w:trPr>
        <w:tc>
          <w:tcPr>
            <w:tcW w:w="1188" w:type="dxa"/>
            <w:gridSpan w:val="2"/>
            <w:tcBorders>
              <w:top w:val="single" w:sz="4" w:space="0" w:color="auto"/>
              <w:left w:val="single" w:sz="4" w:space="0" w:color="auto"/>
              <w:bottom w:val="single" w:sz="4" w:space="0" w:color="auto"/>
              <w:right w:val="single" w:sz="4" w:space="0" w:color="auto"/>
            </w:tcBorders>
            <w:vAlign w:val="center"/>
          </w:tcPr>
          <w:p w:rsidR="00AA70AD" w:rsidRDefault="003119F3">
            <w:pPr>
              <w:widowControl/>
              <w:jc w:val="left"/>
              <w:rPr>
                <w:rFonts w:ascii="宋体" w:hAnsi="宋体" w:cs="宋体"/>
                <w:kern w:val="0"/>
                <w:sz w:val="22"/>
              </w:rPr>
            </w:pPr>
            <w:r>
              <w:rPr>
                <w:rFonts w:ascii="宋体" w:hAnsi="宋体" w:cs="宋体" w:hint="eastAsia"/>
                <w:kern w:val="0"/>
                <w:sz w:val="22"/>
              </w:rPr>
              <w:t xml:space="preserve">　</w:t>
            </w:r>
          </w:p>
        </w:tc>
        <w:tc>
          <w:tcPr>
            <w:tcW w:w="3780" w:type="dxa"/>
            <w:tcBorders>
              <w:top w:val="single" w:sz="4" w:space="0" w:color="auto"/>
              <w:left w:val="nil"/>
              <w:bottom w:val="single" w:sz="4" w:space="0" w:color="auto"/>
              <w:right w:val="single" w:sz="4" w:space="0" w:color="auto"/>
            </w:tcBorders>
            <w:vAlign w:val="center"/>
          </w:tcPr>
          <w:p w:rsidR="00AA70AD" w:rsidRDefault="003119F3">
            <w:pPr>
              <w:widowControl/>
              <w:jc w:val="left"/>
              <w:rPr>
                <w:rFonts w:ascii="宋体" w:hAnsi="宋体" w:cs="宋体"/>
                <w:kern w:val="0"/>
                <w:sz w:val="22"/>
              </w:rPr>
            </w:pPr>
            <w:r>
              <w:rPr>
                <w:rFonts w:ascii="宋体" w:hAnsi="宋体" w:cs="宋体" w:hint="eastAsia"/>
                <w:kern w:val="0"/>
                <w:sz w:val="22"/>
              </w:rPr>
              <w:t xml:space="preserve">　 </w:t>
            </w:r>
          </w:p>
        </w:tc>
        <w:tc>
          <w:tcPr>
            <w:tcW w:w="1260" w:type="dxa"/>
            <w:gridSpan w:val="2"/>
            <w:tcBorders>
              <w:top w:val="nil"/>
              <w:left w:val="nil"/>
              <w:bottom w:val="single" w:sz="4" w:space="0" w:color="auto"/>
              <w:right w:val="single" w:sz="4" w:space="0" w:color="auto"/>
            </w:tcBorders>
            <w:vAlign w:val="center"/>
          </w:tcPr>
          <w:p w:rsidR="00AA70AD" w:rsidRDefault="003119F3">
            <w:pPr>
              <w:widowControl/>
              <w:jc w:val="left"/>
              <w:rPr>
                <w:rFonts w:ascii="宋体" w:hAnsi="宋体" w:cs="宋体"/>
                <w:kern w:val="0"/>
                <w:sz w:val="24"/>
              </w:rPr>
            </w:pPr>
            <w:r>
              <w:rPr>
                <w:rFonts w:ascii="宋体" w:hAnsi="宋体" w:cs="宋体" w:hint="eastAsia"/>
                <w:kern w:val="0"/>
                <w:sz w:val="24"/>
              </w:rPr>
              <w:t xml:space="preserve">　</w:t>
            </w:r>
          </w:p>
        </w:tc>
        <w:tc>
          <w:tcPr>
            <w:tcW w:w="1260" w:type="dxa"/>
            <w:tcBorders>
              <w:top w:val="nil"/>
              <w:left w:val="nil"/>
              <w:bottom w:val="single" w:sz="4" w:space="0" w:color="auto"/>
              <w:right w:val="single" w:sz="4" w:space="0" w:color="auto"/>
            </w:tcBorders>
            <w:vAlign w:val="center"/>
          </w:tcPr>
          <w:p w:rsidR="00AA70AD" w:rsidRDefault="003119F3">
            <w:pPr>
              <w:widowControl/>
              <w:jc w:val="left"/>
              <w:rPr>
                <w:rFonts w:ascii="宋体" w:hAnsi="宋体" w:cs="宋体"/>
                <w:kern w:val="0"/>
                <w:sz w:val="24"/>
              </w:rPr>
            </w:pPr>
            <w:r>
              <w:rPr>
                <w:rFonts w:ascii="宋体" w:hAnsi="宋体" w:cs="宋体" w:hint="eastAsia"/>
                <w:kern w:val="0"/>
                <w:sz w:val="24"/>
              </w:rPr>
              <w:t xml:space="preserve">　</w:t>
            </w:r>
          </w:p>
        </w:tc>
        <w:tc>
          <w:tcPr>
            <w:tcW w:w="1620" w:type="dxa"/>
            <w:gridSpan w:val="2"/>
            <w:tcBorders>
              <w:top w:val="nil"/>
              <w:left w:val="nil"/>
              <w:bottom w:val="single" w:sz="4" w:space="0" w:color="auto"/>
              <w:right w:val="single" w:sz="4" w:space="0" w:color="auto"/>
            </w:tcBorders>
            <w:vAlign w:val="center"/>
          </w:tcPr>
          <w:p w:rsidR="00AA70AD" w:rsidRDefault="003119F3">
            <w:pPr>
              <w:widowControl/>
              <w:jc w:val="left"/>
              <w:rPr>
                <w:rFonts w:ascii="宋体" w:hAnsi="宋体" w:cs="宋体"/>
                <w:kern w:val="0"/>
                <w:sz w:val="24"/>
              </w:rPr>
            </w:pPr>
            <w:r>
              <w:rPr>
                <w:rFonts w:ascii="宋体" w:hAnsi="宋体" w:cs="宋体" w:hint="eastAsia"/>
                <w:kern w:val="0"/>
                <w:sz w:val="24"/>
              </w:rPr>
              <w:t xml:space="preserve">　</w:t>
            </w:r>
          </w:p>
        </w:tc>
      </w:tr>
      <w:tr w:rsidR="00AA70AD">
        <w:trPr>
          <w:gridAfter w:val="1"/>
          <w:wAfter w:w="56" w:type="dxa"/>
          <w:trHeight w:val="405"/>
        </w:trPr>
        <w:tc>
          <w:tcPr>
            <w:tcW w:w="1188" w:type="dxa"/>
            <w:gridSpan w:val="2"/>
            <w:tcBorders>
              <w:top w:val="single" w:sz="4" w:space="0" w:color="auto"/>
              <w:left w:val="single" w:sz="4" w:space="0" w:color="auto"/>
              <w:bottom w:val="single" w:sz="4" w:space="0" w:color="auto"/>
              <w:right w:val="single" w:sz="4" w:space="0" w:color="auto"/>
            </w:tcBorders>
            <w:vAlign w:val="center"/>
          </w:tcPr>
          <w:p w:rsidR="00AA70AD" w:rsidRDefault="00AA70AD">
            <w:pPr>
              <w:widowControl/>
              <w:jc w:val="left"/>
              <w:rPr>
                <w:rFonts w:ascii="宋体" w:hAnsi="宋体" w:cs="宋体"/>
                <w:kern w:val="0"/>
                <w:sz w:val="22"/>
              </w:rPr>
            </w:pPr>
          </w:p>
        </w:tc>
        <w:tc>
          <w:tcPr>
            <w:tcW w:w="3780" w:type="dxa"/>
            <w:tcBorders>
              <w:top w:val="single" w:sz="4" w:space="0" w:color="auto"/>
              <w:left w:val="nil"/>
              <w:bottom w:val="single" w:sz="4" w:space="0" w:color="auto"/>
              <w:right w:val="single" w:sz="4" w:space="0" w:color="auto"/>
            </w:tcBorders>
            <w:vAlign w:val="center"/>
          </w:tcPr>
          <w:p w:rsidR="00AA70AD" w:rsidRDefault="00AA70AD">
            <w:pPr>
              <w:widowControl/>
              <w:jc w:val="left"/>
              <w:rPr>
                <w:rFonts w:ascii="宋体" w:hAnsi="宋体" w:cs="宋体"/>
                <w:kern w:val="0"/>
                <w:sz w:val="22"/>
              </w:rPr>
            </w:pPr>
          </w:p>
        </w:tc>
        <w:tc>
          <w:tcPr>
            <w:tcW w:w="1260" w:type="dxa"/>
            <w:gridSpan w:val="2"/>
            <w:tcBorders>
              <w:top w:val="nil"/>
              <w:left w:val="nil"/>
              <w:bottom w:val="single" w:sz="4" w:space="0" w:color="auto"/>
              <w:right w:val="single" w:sz="4" w:space="0" w:color="auto"/>
            </w:tcBorders>
            <w:vAlign w:val="center"/>
          </w:tcPr>
          <w:p w:rsidR="00AA70AD" w:rsidRDefault="00AA70AD">
            <w:pPr>
              <w:widowControl/>
              <w:jc w:val="left"/>
              <w:rPr>
                <w:rFonts w:ascii="宋体" w:hAnsi="宋体" w:cs="宋体"/>
                <w:kern w:val="0"/>
                <w:sz w:val="24"/>
              </w:rPr>
            </w:pPr>
          </w:p>
        </w:tc>
        <w:tc>
          <w:tcPr>
            <w:tcW w:w="1260" w:type="dxa"/>
            <w:tcBorders>
              <w:top w:val="nil"/>
              <w:left w:val="nil"/>
              <w:bottom w:val="single" w:sz="4" w:space="0" w:color="auto"/>
              <w:right w:val="single" w:sz="4" w:space="0" w:color="auto"/>
            </w:tcBorders>
            <w:vAlign w:val="center"/>
          </w:tcPr>
          <w:p w:rsidR="00AA70AD" w:rsidRDefault="00AA70AD">
            <w:pPr>
              <w:widowControl/>
              <w:jc w:val="left"/>
              <w:rPr>
                <w:rFonts w:ascii="宋体" w:hAnsi="宋体" w:cs="宋体"/>
                <w:kern w:val="0"/>
                <w:sz w:val="24"/>
              </w:rPr>
            </w:pPr>
          </w:p>
        </w:tc>
        <w:tc>
          <w:tcPr>
            <w:tcW w:w="1620" w:type="dxa"/>
            <w:gridSpan w:val="2"/>
            <w:tcBorders>
              <w:top w:val="nil"/>
              <w:left w:val="nil"/>
              <w:bottom w:val="single" w:sz="4" w:space="0" w:color="auto"/>
              <w:right w:val="single" w:sz="4" w:space="0" w:color="auto"/>
            </w:tcBorders>
            <w:vAlign w:val="center"/>
          </w:tcPr>
          <w:p w:rsidR="00AA70AD" w:rsidRDefault="00AA70AD">
            <w:pPr>
              <w:widowControl/>
              <w:jc w:val="left"/>
              <w:rPr>
                <w:rFonts w:ascii="宋体" w:hAnsi="宋体" w:cs="宋体"/>
                <w:kern w:val="0"/>
                <w:sz w:val="24"/>
              </w:rPr>
            </w:pPr>
          </w:p>
        </w:tc>
      </w:tr>
      <w:tr w:rsidR="00AA70AD">
        <w:trPr>
          <w:gridAfter w:val="1"/>
          <w:wAfter w:w="56" w:type="dxa"/>
          <w:trHeight w:val="405"/>
        </w:trPr>
        <w:tc>
          <w:tcPr>
            <w:tcW w:w="1188" w:type="dxa"/>
            <w:gridSpan w:val="2"/>
            <w:tcBorders>
              <w:top w:val="single" w:sz="4" w:space="0" w:color="auto"/>
              <w:left w:val="single" w:sz="4" w:space="0" w:color="auto"/>
              <w:bottom w:val="single" w:sz="4" w:space="0" w:color="auto"/>
              <w:right w:val="single" w:sz="4" w:space="0" w:color="auto"/>
            </w:tcBorders>
            <w:vAlign w:val="center"/>
          </w:tcPr>
          <w:p w:rsidR="00AA70AD" w:rsidRDefault="00AA70AD">
            <w:pPr>
              <w:widowControl/>
              <w:jc w:val="left"/>
              <w:rPr>
                <w:rFonts w:ascii="宋体" w:hAnsi="宋体" w:cs="宋体"/>
                <w:kern w:val="0"/>
                <w:sz w:val="22"/>
              </w:rPr>
            </w:pPr>
          </w:p>
        </w:tc>
        <w:tc>
          <w:tcPr>
            <w:tcW w:w="3780" w:type="dxa"/>
            <w:tcBorders>
              <w:top w:val="nil"/>
              <w:left w:val="nil"/>
              <w:bottom w:val="single" w:sz="4" w:space="0" w:color="auto"/>
              <w:right w:val="single" w:sz="4" w:space="0" w:color="auto"/>
            </w:tcBorders>
            <w:vAlign w:val="center"/>
          </w:tcPr>
          <w:p w:rsidR="00AA70AD" w:rsidRDefault="00AA70AD">
            <w:pPr>
              <w:widowControl/>
              <w:jc w:val="left"/>
              <w:rPr>
                <w:rFonts w:ascii="宋体" w:hAnsi="宋体" w:cs="宋体"/>
                <w:kern w:val="0"/>
                <w:sz w:val="22"/>
              </w:rPr>
            </w:pPr>
          </w:p>
        </w:tc>
        <w:tc>
          <w:tcPr>
            <w:tcW w:w="1260" w:type="dxa"/>
            <w:gridSpan w:val="2"/>
            <w:tcBorders>
              <w:top w:val="nil"/>
              <w:left w:val="nil"/>
              <w:bottom w:val="single" w:sz="4" w:space="0" w:color="auto"/>
              <w:right w:val="single" w:sz="4" w:space="0" w:color="auto"/>
            </w:tcBorders>
            <w:vAlign w:val="center"/>
          </w:tcPr>
          <w:p w:rsidR="00AA70AD" w:rsidRDefault="00AA70AD">
            <w:pPr>
              <w:widowControl/>
              <w:jc w:val="left"/>
              <w:rPr>
                <w:rFonts w:ascii="宋体" w:hAnsi="宋体" w:cs="宋体"/>
                <w:kern w:val="0"/>
                <w:sz w:val="24"/>
              </w:rPr>
            </w:pPr>
          </w:p>
        </w:tc>
        <w:tc>
          <w:tcPr>
            <w:tcW w:w="1260" w:type="dxa"/>
            <w:tcBorders>
              <w:top w:val="nil"/>
              <w:left w:val="nil"/>
              <w:bottom w:val="single" w:sz="4" w:space="0" w:color="auto"/>
              <w:right w:val="single" w:sz="4" w:space="0" w:color="auto"/>
            </w:tcBorders>
            <w:vAlign w:val="center"/>
          </w:tcPr>
          <w:p w:rsidR="00AA70AD" w:rsidRDefault="00AA70AD">
            <w:pPr>
              <w:widowControl/>
              <w:jc w:val="left"/>
              <w:rPr>
                <w:rFonts w:ascii="宋体" w:hAnsi="宋体" w:cs="宋体"/>
                <w:kern w:val="0"/>
                <w:sz w:val="24"/>
              </w:rPr>
            </w:pPr>
          </w:p>
        </w:tc>
        <w:tc>
          <w:tcPr>
            <w:tcW w:w="1620" w:type="dxa"/>
            <w:gridSpan w:val="2"/>
            <w:tcBorders>
              <w:top w:val="nil"/>
              <w:left w:val="nil"/>
              <w:bottom w:val="single" w:sz="4" w:space="0" w:color="auto"/>
              <w:right w:val="single" w:sz="4" w:space="0" w:color="auto"/>
            </w:tcBorders>
            <w:vAlign w:val="center"/>
          </w:tcPr>
          <w:p w:rsidR="00AA70AD" w:rsidRDefault="00AA70AD">
            <w:pPr>
              <w:widowControl/>
              <w:jc w:val="left"/>
              <w:rPr>
                <w:rFonts w:ascii="宋体" w:hAnsi="宋体" w:cs="宋体"/>
                <w:kern w:val="0"/>
                <w:sz w:val="24"/>
              </w:rPr>
            </w:pPr>
          </w:p>
        </w:tc>
      </w:tr>
      <w:tr w:rsidR="00AA70AD">
        <w:trPr>
          <w:gridAfter w:val="1"/>
          <w:wAfter w:w="56" w:type="dxa"/>
          <w:trHeight w:val="405"/>
        </w:trPr>
        <w:tc>
          <w:tcPr>
            <w:tcW w:w="1188" w:type="dxa"/>
            <w:gridSpan w:val="2"/>
            <w:tcBorders>
              <w:top w:val="single" w:sz="4" w:space="0" w:color="auto"/>
              <w:left w:val="single" w:sz="4" w:space="0" w:color="auto"/>
              <w:bottom w:val="single" w:sz="4" w:space="0" w:color="auto"/>
              <w:right w:val="single" w:sz="4" w:space="0" w:color="auto"/>
            </w:tcBorders>
            <w:vAlign w:val="center"/>
          </w:tcPr>
          <w:p w:rsidR="00AA70AD" w:rsidRDefault="003119F3">
            <w:pPr>
              <w:widowControl/>
              <w:jc w:val="left"/>
              <w:rPr>
                <w:rFonts w:ascii="宋体" w:hAnsi="宋体" w:cs="宋体"/>
                <w:kern w:val="0"/>
                <w:sz w:val="22"/>
              </w:rPr>
            </w:pPr>
            <w:r>
              <w:rPr>
                <w:rFonts w:ascii="宋体" w:hAnsi="宋体" w:cs="宋体" w:hint="eastAsia"/>
                <w:kern w:val="0"/>
                <w:sz w:val="22"/>
              </w:rPr>
              <w:t xml:space="preserve">　</w:t>
            </w:r>
          </w:p>
        </w:tc>
        <w:tc>
          <w:tcPr>
            <w:tcW w:w="3780" w:type="dxa"/>
            <w:tcBorders>
              <w:top w:val="nil"/>
              <w:left w:val="nil"/>
              <w:bottom w:val="single" w:sz="4" w:space="0" w:color="auto"/>
              <w:right w:val="single" w:sz="4" w:space="0" w:color="auto"/>
            </w:tcBorders>
            <w:vAlign w:val="center"/>
          </w:tcPr>
          <w:p w:rsidR="00AA70AD" w:rsidRDefault="003119F3">
            <w:pPr>
              <w:widowControl/>
              <w:jc w:val="left"/>
              <w:rPr>
                <w:rFonts w:ascii="宋体" w:hAnsi="宋体" w:cs="宋体"/>
                <w:kern w:val="0"/>
                <w:sz w:val="22"/>
              </w:rPr>
            </w:pPr>
            <w:r>
              <w:rPr>
                <w:rFonts w:ascii="宋体" w:hAnsi="宋体" w:cs="宋体" w:hint="eastAsia"/>
                <w:kern w:val="0"/>
                <w:sz w:val="22"/>
              </w:rPr>
              <w:t xml:space="preserve">　</w:t>
            </w:r>
          </w:p>
        </w:tc>
        <w:tc>
          <w:tcPr>
            <w:tcW w:w="1260" w:type="dxa"/>
            <w:gridSpan w:val="2"/>
            <w:tcBorders>
              <w:top w:val="nil"/>
              <w:left w:val="nil"/>
              <w:bottom w:val="single" w:sz="4" w:space="0" w:color="auto"/>
              <w:right w:val="single" w:sz="4" w:space="0" w:color="auto"/>
            </w:tcBorders>
            <w:vAlign w:val="center"/>
          </w:tcPr>
          <w:p w:rsidR="00AA70AD" w:rsidRDefault="003119F3">
            <w:pPr>
              <w:widowControl/>
              <w:jc w:val="left"/>
              <w:rPr>
                <w:rFonts w:ascii="宋体" w:hAnsi="宋体" w:cs="宋体"/>
                <w:kern w:val="0"/>
                <w:sz w:val="24"/>
              </w:rPr>
            </w:pPr>
            <w:r>
              <w:rPr>
                <w:rFonts w:ascii="宋体" w:hAnsi="宋体" w:cs="宋体" w:hint="eastAsia"/>
                <w:kern w:val="0"/>
                <w:sz w:val="24"/>
              </w:rPr>
              <w:t xml:space="preserve">　</w:t>
            </w:r>
          </w:p>
        </w:tc>
        <w:tc>
          <w:tcPr>
            <w:tcW w:w="1260" w:type="dxa"/>
            <w:tcBorders>
              <w:top w:val="nil"/>
              <w:left w:val="nil"/>
              <w:bottom w:val="single" w:sz="4" w:space="0" w:color="auto"/>
              <w:right w:val="single" w:sz="4" w:space="0" w:color="auto"/>
            </w:tcBorders>
            <w:vAlign w:val="center"/>
          </w:tcPr>
          <w:p w:rsidR="00AA70AD" w:rsidRDefault="003119F3">
            <w:pPr>
              <w:widowControl/>
              <w:jc w:val="left"/>
              <w:rPr>
                <w:rFonts w:ascii="宋体" w:hAnsi="宋体" w:cs="宋体"/>
                <w:kern w:val="0"/>
                <w:sz w:val="24"/>
              </w:rPr>
            </w:pPr>
            <w:r>
              <w:rPr>
                <w:rFonts w:ascii="宋体" w:hAnsi="宋体" w:cs="宋体" w:hint="eastAsia"/>
                <w:kern w:val="0"/>
                <w:sz w:val="24"/>
              </w:rPr>
              <w:t xml:space="preserve">　</w:t>
            </w:r>
          </w:p>
        </w:tc>
        <w:tc>
          <w:tcPr>
            <w:tcW w:w="1620" w:type="dxa"/>
            <w:gridSpan w:val="2"/>
            <w:tcBorders>
              <w:top w:val="nil"/>
              <w:left w:val="nil"/>
              <w:bottom w:val="single" w:sz="4" w:space="0" w:color="auto"/>
              <w:right w:val="single" w:sz="4" w:space="0" w:color="auto"/>
            </w:tcBorders>
            <w:vAlign w:val="center"/>
          </w:tcPr>
          <w:p w:rsidR="00AA70AD" w:rsidRDefault="003119F3">
            <w:pPr>
              <w:widowControl/>
              <w:jc w:val="left"/>
              <w:rPr>
                <w:rFonts w:ascii="宋体" w:hAnsi="宋体" w:cs="宋体"/>
                <w:kern w:val="0"/>
                <w:sz w:val="24"/>
              </w:rPr>
            </w:pPr>
            <w:r>
              <w:rPr>
                <w:rFonts w:ascii="宋体" w:hAnsi="宋体" w:cs="宋体" w:hint="eastAsia"/>
                <w:kern w:val="0"/>
                <w:sz w:val="24"/>
              </w:rPr>
              <w:t xml:space="preserve">　</w:t>
            </w:r>
          </w:p>
        </w:tc>
      </w:tr>
      <w:tr w:rsidR="00AA70AD">
        <w:trPr>
          <w:gridAfter w:val="1"/>
          <w:wAfter w:w="56" w:type="dxa"/>
          <w:trHeight w:val="405"/>
        </w:trPr>
        <w:tc>
          <w:tcPr>
            <w:tcW w:w="1188" w:type="dxa"/>
            <w:gridSpan w:val="2"/>
            <w:tcBorders>
              <w:top w:val="single" w:sz="4" w:space="0" w:color="auto"/>
              <w:left w:val="single" w:sz="4" w:space="0" w:color="auto"/>
              <w:bottom w:val="single" w:sz="4" w:space="0" w:color="auto"/>
              <w:right w:val="single" w:sz="4" w:space="0" w:color="000000"/>
            </w:tcBorders>
            <w:vAlign w:val="bottom"/>
          </w:tcPr>
          <w:p w:rsidR="00AA70AD" w:rsidRDefault="00AA70AD">
            <w:pPr>
              <w:widowControl/>
              <w:jc w:val="center"/>
              <w:rPr>
                <w:rFonts w:ascii="宋体" w:hAnsi="宋体" w:cs="宋体"/>
                <w:kern w:val="0"/>
                <w:sz w:val="24"/>
              </w:rPr>
            </w:pPr>
          </w:p>
        </w:tc>
        <w:tc>
          <w:tcPr>
            <w:tcW w:w="3780" w:type="dxa"/>
            <w:tcBorders>
              <w:top w:val="nil"/>
              <w:left w:val="nil"/>
              <w:bottom w:val="single" w:sz="4" w:space="0" w:color="auto"/>
              <w:right w:val="single" w:sz="4" w:space="0" w:color="auto"/>
            </w:tcBorders>
            <w:vAlign w:val="bottom"/>
          </w:tcPr>
          <w:p w:rsidR="00AA70AD" w:rsidRDefault="00AA70AD">
            <w:pPr>
              <w:widowControl/>
              <w:jc w:val="center"/>
              <w:rPr>
                <w:rFonts w:ascii="宋体" w:hAnsi="宋体" w:cs="宋体"/>
                <w:kern w:val="0"/>
                <w:sz w:val="24"/>
              </w:rPr>
            </w:pPr>
          </w:p>
        </w:tc>
        <w:tc>
          <w:tcPr>
            <w:tcW w:w="1260" w:type="dxa"/>
            <w:gridSpan w:val="2"/>
            <w:tcBorders>
              <w:top w:val="nil"/>
              <w:left w:val="nil"/>
              <w:bottom w:val="single" w:sz="4" w:space="0" w:color="auto"/>
              <w:right w:val="single" w:sz="4" w:space="0" w:color="auto"/>
            </w:tcBorders>
            <w:vAlign w:val="center"/>
          </w:tcPr>
          <w:p w:rsidR="00AA70AD" w:rsidRDefault="003119F3">
            <w:pPr>
              <w:widowControl/>
              <w:jc w:val="left"/>
              <w:rPr>
                <w:rFonts w:ascii="宋体" w:hAnsi="宋体" w:cs="宋体"/>
                <w:kern w:val="0"/>
                <w:sz w:val="24"/>
              </w:rPr>
            </w:pPr>
            <w:r>
              <w:rPr>
                <w:rFonts w:ascii="宋体" w:hAnsi="宋体" w:cs="宋体" w:hint="eastAsia"/>
                <w:kern w:val="0"/>
                <w:sz w:val="24"/>
              </w:rPr>
              <w:t xml:space="preserve">　</w:t>
            </w:r>
          </w:p>
        </w:tc>
        <w:tc>
          <w:tcPr>
            <w:tcW w:w="1260" w:type="dxa"/>
            <w:tcBorders>
              <w:top w:val="nil"/>
              <w:left w:val="nil"/>
              <w:bottom w:val="single" w:sz="4" w:space="0" w:color="auto"/>
              <w:right w:val="single" w:sz="4" w:space="0" w:color="auto"/>
            </w:tcBorders>
            <w:vAlign w:val="center"/>
          </w:tcPr>
          <w:p w:rsidR="00AA70AD" w:rsidRDefault="003119F3">
            <w:pPr>
              <w:widowControl/>
              <w:jc w:val="left"/>
              <w:rPr>
                <w:rFonts w:ascii="宋体" w:hAnsi="宋体" w:cs="宋体"/>
                <w:kern w:val="0"/>
                <w:sz w:val="24"/>
              </w:rPr>
            </w:pPr>
            <w:r>
              <w:rPr>
                <w:rFonts w:ascii="宋体" w:hAnsi="宋体" w:cs="宋体" w:hint="eastAsia"/>
                <w:kern w:val="0"/>
                <w:sz w:val="24"/>
              </w:rPr>
              <w:t xml:space="preserve">　</w:t>
            </w:r>
          </w:p>
        </w:tc>
        <w:tc>
          <w:tcPr>
            <w:tcW w:w="1620" w:type="dxa"/>
            <w:gridSpan w:val="2"/>
            <w:tcBorders>
              <w:top w:val="nil"/>
              <w:left w:val="nil"/>
              <w:bottom w:val="single" w:sz="4" w:space="0" w:color="auto"/>
              <w:right w:val="single" w:sz="4" w:space="0" w:color="auto"/>
            </w:tcBorders>
            <w:vAlign w:val="center"/>
          </w:tcPr>
          <w:p w:rsidR="00AA70AD" w:rsidRDefault="003119F3">
            <w:pPr>
              <w:widowControl/>
              <w:jc w:val="left"/>
              <w:rPr>
                <w:rFonts w:ascii="宋体" w:hAnsi="宋体" w:cs="宋体"/>
                <w:kern w:val="0"/>
                <w:sz w:val="24"/>
              </w:rPr>
            </w:pPr>
            <w:r>
              <w:rPr>
                <w:rFonts w:ascii="宋体" w:hAnsi="宋体" w:cs="宋体" w:hint="eastAsia"/>
                <w:kern w:val="0"/>
                <w:sz w:val="24"/>
              </w:rPr>
              <w:t xml:space="preserve">　</w:t>
            </w:r>
          </w:p>
        </w:tc>
      </w:tr>
      <w:tr w:rsidR="00AA70AD">
        <w:trPr>
          <w:gridAfter w:val="1"/>
          <w:wAfter w:w="56" w:type="dxa"/>
          <w:trHeight w:val="405"/>
        </w:trPr>
        <w:tc>
          <w:tcPr>
            <w:tcW w:w="1188" w:type="dxa"/>
            <w:gridSpan w:val="2"/>
            <w:tcBorders>
              <w:top w:val="single" w:sz="4" w:space="0" w:color="auto"/>
              <w:left w:val="single" w:sz="4" w:space="0" w:color="auto"/>
              <w:bottom w:val="single" w:sz="4" w:space="0" w:color="auto"/>
              <w:right w:val="single" w:sz="4" w:space="0" w:color="000000"/>
            </w:tcBorders>
            <w:vAlign w:val="center"/>
          </w:tcPr>
          <w:p w:rsidR="00AA70AD" w:rsidRDefault="003119F3">
            <w:pPr>
              <w:widowControl/>
              <w:jc w:val="center"/>
              <w:rPr>
                <w:rFonts w:ascii="宋体" w:hAnsi="宋体" w:cs="宋体"/>
                <w:kern w:val="0"/>
                <w:sz w:val="22"/>
              </w:rPr>
            </w:pPr>
            <w:r>
              <w:rPr>
                <w:rFonts w:ascii="宋体" w:hAnsi="宋体" w:cs="宋体" w:hint="eastAsia"/>
                <w:kern w:val="0"/>
                <w:sz w:val="22"/>
              </w:rPr>
              <w:t xml:space="preserve">　</w:t>
            </w:r>
          </w:p>
        </w:tc>
        <w:tc>
          <w:tcPr>
            <w:tcW w:w="3780" w:type="dxa"/>
            <w:tcBorders>
              <w:top w:val="nil"/>
              <w:left w:val="nil"/>
              <w:bottom w:val="single" w:sz="4" w:space="0" w:color="auto"/>
              <w:right w:val="single" w:sz="4" w:space="0" w:color="auto"/>
            </w:tcBorders>
            <w:vAlign w:val="center"/>
          </w:tcPr>
          <w:p w:rsidR="00AA70AD" w:rsidRDefault="003119F3">
            <w:pPr>
              <w:widowControl/>
              <w:jc w:val="left"/>
              <w:rPr>
                <w:rFonts w:ascii="宋体" w:hAnsi="宋体" w:cs="宋体"/>
                <w:kern w:val="0"/>
                <w:sz w:val="22"/>
              </w:rPr>
            </w:pPr>
            <w:r>
              <w:rPr>
                <w:rFonts w:ascii="宋体" w:hAnsi="宋体" w:cs="宋体" w:hint="eastAsia"/>
                <w:kern w:val="0"/>
                <w:sz w:val="22"/>
              </w:rPr>
              <w:t xml:space="preserve">　</w:t>
            </w:r>
          </w:p>
        </w:tc>
        <w:tc>
          <w:tcPr>
            <w:tcW w:w="1260" w:type="dxa"/>
            <w:gridSpan w:val="2"/>
            <w:tcBorders>
              <w:top w:val="nil"/>
              <w:left w:val="nil"/>
              <w:bottom w:val="single" w:sz="4" w:space="0" w:color="auto"/>
              <w:right w:val="single" w:sz="4" w:space="0" w:color="auto"/>
            </w:tcBorders>
            <w:vAlign w:val="center"/>
          </w:tcPr>
          <w:p w:rsidR="00AA70AD" w:rsidRDefault="003119F3">
            <w:pPr>
              <w:widowControl/>
              <w:jc w:val="left"/>
              <w:rPr>
                <w:rFonts w:ascii="宋体" w:hAnsi="宋体" w:cs="宋体"/>
                <w:kern w:val="0"/>
                <w:sz w:val="24"/>
              </w:rPr>
            </w:pPr>
            <w:r>
              <w:rPr>
                <w:rFonts w:ascii="宋体" w:hAnsi="宋体" w:cs="宋体" w:hint="eastAsia"/>
                <w:kern w:val="0"/>
                <w:sz w:val="24"/>
              </w:rPr>
              <w:t xml:space="preserve">　</w:t>
            </w:r>
          </w:p>
        </w:tc>
        <w:tc>
          <w:tcPr>
            <w:tcW w:w="1260" w:type="dxa"/>
            <w:tcBorders>
              <w:top w:val="nil"/>
              <w:left w:val="nil"/>
              <w:bottom w:val="single" w:sz="4" w:space="0" w:color="auto"/>
              <w:right w:val="single" w:sz="4" w:space="0" w:color="auto"/>
            </w:tcBorders>
            <w:vAlign w:val="center"/>
          </w:tcPr>
          <w:p w:rsidR="00AA70AD" w:rsidRDefault="003119F3">
            <w:pPr>
              <w:widowControl/>
              <w:jc w:val="left"/>
              <w:rPr>
                <w:rFonts w:ascii="宋体" w:hAnsi="宋体" w:cs="宋体"/>
                <w:kern w:val="0"/>
                <w:sz w:val="24"/>
              </w:rPr>
            </w:pPr>
            <w:r>
              <w:rPr>
                <w:rFonts w:ascii="宋体" w:hAnsi="宋体" w:cs="宋体" w:hint="eastAsia"/>
                <w:kern w:val="0"/>
                <w:sz w:val="24"/>
              </w:rPr>
              <w:t xml:space="preserve">　</w:t>
            </w:r>
          </w:p>
        </w:tc>
        <w:tc>
          <w:tcPr>
            <w:tcW w:w="1620" w:type="dxa"/>
            <w:gridSpan w:val="2"/>
            <w:tcBorders>
              <w:top w:val="nil"/>
              <w:left w:val="nil"/>
              <w:bottom w:val="single" w:sz="4" w:space="0" w:color="auto"/>
              <w:right w:val="single" w:sz="4" w:space="0" w:color="auto"/>
            </w:tcBorders>
            <w:vAlign w:val="center"/>
          </w:tcPr>
          <w:p w:rsidR="00AA70AD" w:rsidRDefault="003119F3">
            <w:pPr>
              <w:widowControl/>
              <w:jc w:val="left"/>
              <w:rPr>
                <w:rFonts w:ascii="宋体" w:hAnsi="宋体" w:cs="宋体"/>
                <w:kern w:val="0"/>
                <w:sz w:val="24"/>
              </w:rPr>
            </w:pPr>
            <w:r>
              <w:rPr>
                <w:rFonts w:ascii="宋体" w:hAnsi="宋体" w:cs="宋体" w:hint="eastAsia"/>
                <w:kern w:val="0"/>
                <w:sz w:val="24"/>
              </w:rPr>
              <w:t xml:space="preserve">　</w:t>
            </w:r>
          </w:p>
        </w:tc>
      </w:tr>
      <w:tr w:rsidR="00AA70AD">
        <w:trPr>
          <w:gridAfter w:val="1"/>
          <w:wAfter w:w="56" w:type="dxa"/>
          <w:trHeight w:val="405"/>
        </w:trPr>
        <w:tc>
          <w:tcPr>
            <w:tcW w:w="1188" w:type="dxa"/>
            <w:gridSpan w:val="2"/>
            <w:tcBorders>
              <w:top w:val="single" w:sz="4" w:space="0" w:color="auto"/>
              <w:left w:val="single" w:sz="4" w:space="0" w:color="auto"/>
              <w:bottom w:val="single" w:sz="4" w:space="0" w:color="auto"/>
              <w:right w:val="single" w:sz="4" w:space="0" w:color="000000"/>
            </w:tcBorders>
            <w:vAlign w:val="center"/>
          </w:tcPr>
          <w:p w:rsidR="00AA70AD" w:rsidRDefault="003119F3">
            <w:pPr>
              <w:widowControl/>
              <w:jc w:val="center"/>
              <w:rPr>
                <w:rFonts w:ascii="宋体" w:hAnsi="宋体" w:cs="宋体"/>
                <w:kern w:val="0"/>
                <w:sz w:val="22"/>
              </w:rPr>
            </w:pPr>
            <w:r>
              <w:rPr>
                <w:rFonts w:ascii="宋体" w:hAnsi="宋体" w:cs="宋体" w:hint="eastAsia"/>
                <w:kern w:val="0"/>
                <w:sz w:val="22"/>
              </w:rPr>
              <w:t xml:space="preserve">　</w:t>
            </w:r>
          </w:p>
        </w:tc>
        <w:tc>
          <w:tcPr>
            <w:tcW w:w="3780" w:type="dxa"/>
            <w:tcBorders>
              <w:top w:val="nil"/>
              <w:left w:val="nil"/>
              <w:bottom w:val="single" w:sz="4" w:space="0" w:color="auto"/>
              <w:right w:val="single" w:sz="4" w:space="0" w:color="auto"/>
            </w:tcBorders>
            <w:vAlign w:val="center"/>
          </w:tcPr>
          <w:p w:rsidR="00AA70AD" w:rsidRDefault="003119F3">
            <w:pPr>
              <w:widowControl/>
              <w:jc w:val="left"/>
              <w:rPr>
                <w:rFonts w:ascii="宋体" w:hAnsi="宋体" w:cs="宋体"/>
                <w:kern w:val="0"/>
                <w:sz w:val="22"/>
              </w:rPr>
            </w:pPr>
            <w:r>
              <w:rPr>
                <w:rFonts w:ascii="宋体" w:hAnsi="宋体" w:cs="宋体" w:hint="eastAsia"/>
                <w:kern w:val="0"/>
                <w:sz w:val="22"/>
              </w:rPr>
              <w:t xml:space="preserve">　</w:t>
            </w:r>
          </w:p>
        </w:tc>
        <w:tc>
          <w:tcPr>
            <w:tcW w:w="1260" w:type="dxa"/>
            <w:gridSpan w:val="2"/>
            <w:tcBorders>
              <w:top w:val="nil"/>
              <w:left w:val="nil"/>
              <w:bottom w:val="single" w:sz="4" w:space="0" w:color="auto"/>
              <w:right w:val="single" w:sz="4" w:space="0" w:color="auto"/>
            </w:tcBorders>
            <w:vAlign w:val="center"/>
          </w:tcPr>
          <w:p w:rsidR="00AA70AD" w:rsidRDefault="003119F3">
            <w:pPr>
              <w:widowControl/>
              <w:jc w:val="left"/>
              <w:rPr>
                <w:rFonts w:ascii="宋体" w:hAnsi="宋体" w:cs="宋体"/>
                <w:kern w:val="0"/>
                <w:sz w:val="24"/>
              </w:rPr>
            </w:pPr>
            <w:r>
              <w:rPr>
                <w:rFonts w:ascii="宋体" w:hAnsi="宋体" w:cs="宋体" w:hint="eastAsia"/>
                <w:kern w:val="0"/>
                <w:sz w:val="24"/>
              </w:rPr>
              <w:t xml:space="preserve">　</w:t>
            </w:r>
          </w:p>
        </w:tc>
        <w:tc>
          <w:tcPr>
            <w:tcW w:w="1260" w:type="dxa"/>
            <w:tcBorders>
              <w:top w:val="nil"/>
              <w:left w:val="nil"/>
              <w:bottom w:val="single" w:sz="4" w:space="0" w:color="auto"/>
              <w:right w:val="single" w:sz="4" w:space="0" w:color="auto"/>
            </w:tcBorders>
            <w:vAlign w:val="center"/>
          </w:tcPr>
          <w:p w:rsidR="00AA70AD" w:rsidRDefault="003119F3">
            <w:pPr>
              <w:widowControl/>
              <w:jc w:val="left"/>
              <w:rPr>
                <w:rFonts w:ascii="宋体" w:hAnsi="宋体" w:cs="宋体"/>
                <w:kern w:val="0"/>
                <w:sz w:val="24"/>
              </w:rPr>
            </w:pPr>
            <w:r>
              <w:rPr>
                <w:rFonts w:ascii="宋体" w:hAnsi="宋体" w:cs="宋体" w:hint="eastAsia"/>
                <w:kern w:val="0"/>
                <w:sz w:val="24"/>
              </w:rPr>
              <w:t xml:space="preserve">　</w:t>
            </w:r>
          </w:p>
        </w:tc>
        <w:tc>
          <w:tcPr>
            <w:tcW w:w="1620" w:type="dxa"/>
            <w:gridSpan w:val="2"/>
            <w:tcBorders>
              <w:top w:val="nil"/>
              <w:left w:val="nil"/>
              <w:bottom w:val="single" w:sz="4" w:space="0" w:color="auto"/>
              <w:right w:val="single" w:sz="4" w:space="0" w:color="auto"/>
            </w:tcBorders>
            <w:vAlign w:val="center"/>
          </w:tcPr>
          <w:p w:rsidR="00AA70AD" w:rsidRDefault="003119F3">
            <w:pPr>
              <w:widowControl/>
              <w:jc w:val="left"/>
              <w:rPr>
                <w:rFonts w:ascii="宋体" w:hAnsi="宋体" w:cs="宋体"/>
                <w:kern w:val="0"/>
                <w:sz w:val="24"/>
              </w:rPr>
            </w:pPr>
            <w:r>
              <w:rPr>
                <w:rFonts w:ascii="宋体" w:hAnsi="宋体" w:cs="宋体" w:hint="eastAsia"/>
                <w:kern w:val="0"/>
                <w:sz w:val="24"/>
              </w:rPr>
              <w:t xml:space="preserve">　</w:t>
            </w:r>
          </w:p>
        </w:tc>
      </w:tr>
      <w:tr w:rsidR="00AA70AD">
        <w:trPr>
          <w:gridAfter w:val="1"/>
          <w:wAfter w:w="56" w:type="dxa"/>
          <w:trHeight w:val="405"/>
        </w:trPr>
        <w:tc>
          <w:tcPr>
            <w:tcW w:w="1188" w:type="dxa"/>
            <w:gridSpan w:val="2"/>
            <w:tcBorders>
              <w:top w:val="single" w:sz="4" w:space="0" w:color="auto"/>
              <w:left w:val="single" w:sz="4" w:space="0" w:color="auto"/>
              <w:bottom w:val="single" w:sz="4" w:space="0" w:color="auto"/>
              <w:right w:val="single" w:sz="4" w:space="0" w:color="auto"/>
            </w:tcBorders>
            <w:vAlign w:val="center"/>
          </w:tcPr>
          <w:p w:rsidR="00AA70AD" w:rsidRDefault="003119F3">
            <w:pPr>
              <w:widowControl/>
              <w:jc w:val="center"/>
              <w:rPr>
                <w:rFonts w:ascii="宋体" w:hAnsi="宋体" w:cs="宋体"/>
                <w:kern w:val="0"/>
                <w:sz w:val="24"/>
              </w:rPr>
            </w:pPr>
            <w:r>
              <w:rPr>
                <w:rFonts w:ascii="宋体" w:hAnsi="宋体" w:cs="宋体" w:hint="eastAsia"/>
                <w:kern w:val="0"/>
                <w:sz w:val="24"/>
              </w:rPr>
              <w:t xml:space="preserve">　</w:t>
            </w:r>
          </w:p>
        </w:tc>
        <w:tc>
          <w:tcPr>
            <w:tcW w:w="3780" w:type="dxa"/>
            <w:tcBorders>
              <w:top w:val="nil"/>
              <w:left w:val="nil"/>
              <w:bottom w:val="single" w:sz="4" w:space="0" w:color="auto"/>
              <w:right w:val="single" w:sz="4" w:space="0" w:color="auto"/>
            </w:tcBorders>
            <w:vAlign w:val="center"/>
          </w:tcPr>
          <w:p w:rsidR="00AA70AD" w:rsidRDefault="003119F3">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60" w:type="dxa"/>
            <w:gridSpan w:val="2"/>
            <w:tcBorders>
              <w:top w:val="nil"/>
              <w:left w:val="nil"/>
              <w:bottom w:val="single" w:sz="4" w:space="0" w:color="auto"/>
              <w:right w:val="single" w:sz="4" w:space="0" w:color="auto"/>
            </w:tcBorders>
            <w:vAlign w:val="center"/>
          </w:tcPr>
          <w:p w:rsidR="00AA70AD" w:rsidRDefault="003119F3">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60" w:type="dxa"/>
            <w:tcBorders>
              <w:top w:val="nil"/>
              <w:left w:val="nil"/>
              <w:bottom w:val="single" w:sz="4" w:space="0" w:color="auto"/>
              <w:right w:val="single" w:sz="4" w:space="0" w:color="auto"/>
            </w:tcBorders>
            <w:vAlign w:val="center"/>
          </w:tcPr>
          <w:p w:rsidR="00AA70AD" w:rsidRDefault="003119F3">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620" w:type="dxa"/>
            <w:gridSpan w:val="2"/>
            <w:tcBorders>
              <w:top w:val="nil"/>
              <w:left w:val="nil"/>
              <w:bottom w:val="single" w:sz="4" w:space="0" w:color="auto"/>
              <w:right w:val="single" w:sz="4" w:space="0" w:color="auto"/>
            </w:tcBorders>
            <w:vAlign w:val="center"/>
          </w:tcPr>
          <w:p w:rsidR="00AA70AD" w:rsidRDefault="003119F3">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AA70AD">
        <w:trPr>
          <w:gridAfter w:val="1"/>
          <w:wAfter w:w="56" w:type="dxa"/>
          <w:trHeight w:val="405"/>
        </w:trPr>
        <w:tc>
          <w:tcPr>
            <w:tcW w:w="1188" w:type="dxa"/>
            <w:gridSpan w:val="2"/>
            <w:tcBorders>
              <w:top w:val="single" w:sz="4" w:space="0" w:color="auto"/>
              <w:left w:val="single" w:sz="4" w:space="0" w:color="auto"/>
              <w:bottom w:val="single" w:sz="4" w:space="0" w:color="auto"/>
              <w:right w:val="single" w:sz="4" w:space="0" w:color="auto"/>
            </w:tcBorders>
            <w:vAlign w:val="center"/>
          </w:tcPr>
          <w:p w:rsidR="00AA70AD" w:rsidRDefault="003119F3">
            <w:pPr>
              <w:widowControl/>
              <w:jc w:val="center"/>
              <w:rPr>
                <w:rFonts w:ascii="宋体" w:hAnsi="宋体" w:cs="宋体"/>
                <w:kern w:val="0"/>
                <w:sz w:val="24"/>
              </w:rPr>
            </w:pPr>
            <w:r>
              <w:rPr>
                <w:rFonts w:ascii="宋体" w:hAnsi="宋体" w:cs="宋体" w:hint="eastAsia"/>
                <w:kern w:val="0"/>
                <w:sz w:val="24"/>
              </w:rPr>
              <w:t xml:space="preserve">　</w:t>
            </w:r>
          </w:p>
        </w:tc>
        <w:tc>
          <w:tcPr>
            <w:tcW w:w="3780" w:type="dxa"/>
            <w:tcBorders>
              <w:top w:val="nil"/>
              <w:left w:val="nil"/>
              <w:bottom w:val="single" w:sz="4" w:space="0" w:color="auto"/>
              <w:right w:val="single" w:sz="4" w:space="0" w:color="auto"/>
            </w:tcBorders>
            <w:vAlign w:val="center"/>
          </w:tcPr>
          <w:p w:rsidR="00AA70AD" w:rsidRDefault="003119F3">
            <w:pPr>
              <w:widowControl/>
              <w:jc w:val="left"/>
              <w:rPr>
                <w:rFonts w:ascii="宋体" w:hAnsi="宋体" w:cs="宋体"/>
                <w:kern w:val="0"/>
                <w:sz w:val="24"/>
              </w:rPr>
            </w:pPr>
            <w:r>
              <w:rPr>
                <w:rFonts w:ascii="宋体" w:hAnsi="宋体" w:cs="宋体" w:hint="eastAsia"/>
                <w:kern w:val="0"/>
                <w:sz w:val="24"/>
              </w:rPr>
              <w:t xml:space="preserve">　</w:t>
            </w:r>
          </w:p>
        </w:tc>
        <w:tc>
          <w:tcPr>
            <w:tcW w:w="1260" w:type="dxa"/>
            <w:gridSpan w:val="2"/>
            <w:tcBorders>
              <w:top w:val="nil"/>
              <w:left w:val="nil"/>
              <w:bottom w:val="single" w:sz="4" w:space="0" w:color="auto"/>
              <w:right w:val="single" w:sz="4" w:space="0" w:color="auto"/>
            </w:tcBorders>
            <w:vAlign w:val="center"/>
          </w:tcPr>
          <w:p w:rsidR="00AA70AD" w:rsidRDefault="003119F3">
            <w:pPr>
              <w:widowControl/>
              <w:jc w:val="left"/>
              <w:rPr>
                <w:rFonts w:ascii="宋体" w:hAnsi="宋体" w:cs="宋体"/>
                <w:kern w:val="0"/>
                <w:sz w:val="24"/>
              </w:rPr>
            </w:pPr>
            <w:r>
              <w:rPr>
                <w:rFonts w:ascii="宋体" w:hAnsi="宋体" w:cs="宋体" w:hint="eastAsia"/>
                <w:kern w:val="0"/>
                <w:sz w:val="24"/>
              </w:rPr>
              <w:t xml:space="preserve">　</w:t>
            </w:r>
          </w:p>
        </w:tc>
        <w:tc>
          <w:tcPr>
            <w:tcW w:w="1260" w:type="dxa"/>
            <w:tcBorders>
              <w:top w:val="nil"/>
              <w:left w:val="nil"/>
              <w:bottom w:val="single" w:sz="4" w:space="0" w:color="auto"/>
              <w:right w:val="single" w:sz="4" w:space="0" w:color="auto"/>
            </w:tcBorders>
            <w:vAlign w:val="center"/>
          </w:tcPr>
          <w:p w:rsidR="00AA70AD" w:rsidRDefault="003119F3">
            <w:pPr>
              <w:widowControl/>
              <w:jc w:val="left"/>
              <w:rPr>
                <w:rFonts w:ascii="宋体" w:hAnsi="宋体" w:cs="宋体"/>
                <w:kern w:val="0"/>
                <w:sz w:val="24"/>
              </w:rPr>
            </w:pPr>
            <w:r>
              <w:rPr>
                <w:rFonts w:ascii="宋体" w:hAnsi="宋体" w:cs="宋体" w:hint="eastAsia"/>
                <w:kern w:val="0"/>
                <w:sz w:val="24"/>
              </w:rPr>
              <w:t xml:space="preserve">　</w:t>
            </w:r>
          </w:p>
        </w:tc>
        <w:tc>
          <w:tcPr>
            <w:tcW w:w="1620" w:type="dxa"/>
            <w:gridSpan w:val="2"/>
            <w:tcBorders>
              <w:top w:val="nil"/>
              <w:left w:val="nil"/>
              <w:bottom w:val="single" w:sz="4" w:space="0" w:color="auto"/>
              <w:right w:val="single" w:sz="4" w:space="0" w:color="auto"/>
            </w:tcBorders>
            <w:vAlign w:val="center"/>
          </w:tcPr>
          <w:p w:rsidR="00AA70AD" w:rsidRDefault="003119F3">
            <w:pPr>
              <w:widowControl/>
              <w:jc w:val="left"/>
              <w:rPr>
                <w:rFonts w:ascii="宋体" w:hAnsi="宋体" w:cs="宋体"/>
                <w:kern w:val="0"/>
                <w:sz w:val="24"/>
              </w:rPr>
            </w:pPr>
            <w:r>
              <w:rPr>
                <w:rFonts w:ascii="宋体" w:hAnsi="宋体" w:cs="宋体" w:hint="eastAsia"/>
                <w:kern w:val="0"/>
                <w:sz w:val="24"/>
              </w:rPr>
              <w:t xml:space="preserve">　</w:t>
            </w:r>
          </w:p>
        </w:tc>
      </w:tr>
      <w:tr w:rsidR="00AA70AD">
        <w:trPr>
          <w:gridAfter w:val="1"/>
          <w:wAfter w:w="56" w:type="dxa"/>
          <w:trHeight w:val="405"/>
        </w:trPr>
        <w:tc>
          <w:tcPr>
            <w:tcW w:w="1188" w:type="dxa"/>
            <w:gridSpan w:val="2"/>
            <w:tcBorders>
              <w:top w:val="single" w:sz="4" w:space="0" w:color="auto"/>
              <w:left w:val="single" w:sz="4" w:space="0" w:color="auto"/>
              <w:bottom w:val="single" w:sz="4" w:space="0" w:color="auto"/>
              <w:right w:val="single" w:sz="4" w:space="0" w:color="auto"/>
            </w:tcBorders>
            <w:vAlign w:val="center"/>
          </w:tcPr>
          <w:p w:rsidR="00AA70AD" w:rsidRDefault="003119F3">
            <w:pPr>
              <w:widowControl/>
              <w:jc w:val="center"/>
              <w:rPr>
                <w:rFonts w:ascii="宋体" w:hAnsi="宋体" w:cs="宋体"/>
                <w:kern w:val="0"/>
                <w:sz w:val="24"/>
              </w:rPr>
            </w:pPr>
            <w:r>
              <w:rPr>
                <w:rFonts w:ascii="宋体" w:hAnsi="宋体" w:cs="宋体" w:hint="eastAsia"/>
                <w:kern w:val="0"/>
                <w:sz w:val="24"/>
              </w:rPr>
              <w:t xml:space="preserve">　</w:t>
            </w:r>
          </w:p>
        </w:tc>
        <w:tc>
          <w:tcPr>
            <w:tcW w:w="3780" w:type="dxa"/>
            <w:tcBorders>
              <w:top w:val="nil"/>
              <w:left w:val="nil"/>
              <w:bottom w:val="single" w:sz="4" w:space="0" w:color="auto"/>
              <w:right w:val="single" w:sz="4" w:space="0" w:color="auto"/>
            </w:tcBorders>
            <w:vAlign w:val="center"/>
          </w:tcPr>
          <w:p w:rsidR="00AA70AD" w:rsidRDefault="003119F3">
            <w:pPr>
              <w:widowControl/>
              <w:jc w:val="left"/>
              <w:rPr>
                <w:rFonts w:ascii="宋体" w:hAnsi="宋体" w:cs="宋体"/>
                <w:kern w:val="0"/>
                <w:sz w:val="24"/>
              </w:rPr>
            </w:pPr>
            <w:r>
              <w:rPr>
                <w:rFonts w:ascii="宋体" w:hAnsi="宋体" w:cs="宋体" w:hint="eastAsia"/>
                <w:kern w:val="0"/>
                <w:sz w:val="24"/>
              </w:rPr>
              <w:t xml:space="preserve">　</w:t>
            </w:r>
          </w:p>
        </w:tc>
        <w:tc>
          <w:tcPr>
            <w:tcW w:w="1260" w:type="dxa"/>
            <w:gridSpan w:val="2"/>
            <w:tcBorders>
              <w:top w:val="nil"/>
              <w:left w:val="nil"/>
              <w:bottom w:val="single" w:sz="4" w:space="0" w:color="auto"/>
              <w:right w:val="single" w:sz="4" w:space="0" w:color="auto"/>
            </w:tcBorders>
            <w:vAlign w:val="center"/>
          </w:tcPr>
          <w:p w:rsidR="00AA70AD" w:rsidRDefault="003119F3">
            <w:pPr>
              <w:widowControl/>
              <w:jc w:val="left"/>
              <w:rPr>
                <w:rFonts w:ascii="宋体" w:hAnsi="宋体" w:cs="宋体"/>
                <w:kern w:val="0"/>
                <w:sz w:val="24"/>
              </w:rPr>
            </w:pPr>
            <w:r>
              <w:rPr>
                <w:rFonts w:ascii="宋体" w:hAnsi="宋体" w:cs="宋体" w:hint="eastAsia"/>
                <w:kern w:val="0"/>
                <w:sz w:val="24"/>
              </w:rPr>
              <w:t xml:space="preserve">　</w:t>
            </w:r>
          </w:p>
        </w:tc>
        <w:tc>
          <w:tcPr>
            <w:tcW w:w="1260" w:type="dxa"/>
            <w:tcBorders>
              <w:top w:val="nil"/>
              <w:left w:val="nil"/>
              <w:bottom w:val="single" w:sz="4" w:space="0" w:color="auto"/>
              <w:right w:val="single" w:sz="4" w:space="0" w:color="auto"/>
            </w:tcBorders>
            <w:vAlign w:val="center"/>
          </w:tcPr>
          <w:p w:rsidR="00AA70AD" w:rsidRDefault="003119F3">
            <w:pPr>
              <w:widowControl/>
              <w:jc w:val="left"/>
              <w:rPr>
                <w:rFonts w:ascii="宋体" w:hAnsi="宋体" w:cs="宋体"/>
                <w:kern w:val="0"/>
                <w:sz w:val="24"/>
              </w:rPr>
            </w:pPr>
            <w:r>
              <w:rPr>
                <w:rFonts w:ascii="宋体" w:hAnsi="宋体" w:cs="宋体" w:hint="eastAsia"/>
                <w:kern w:val="0"/>
                <w:sz w:val="24"/>
              </w:rPr>
              <w:t xml:space="preserve">　</w:t>
            </w:r>
          </w:p>
        </w:tc>
        <w:tc>
          <w:tcPr>
            <w:tcW w:w="1620" w:type="dxa"/>
            <w:gridSpan w:val="2"/>
            <w:tcBorders>
              <w:top w:val="nil"/>
              <w:left w:val="nil"/>
              <w:bottom w:val="single" w:sz="4" w:space="0" w:color="auto"/>
              <w:right w:val="single" w:sz="4" w:space="0" w:color="auto"/>
            </w:tcBorders>
            <w:vAlign w:val="center"/>
          </w:tcPr>
          <w:p w:rsidR="00AA70AD" w:rsidRDefault="003119F3">
            <w:pPr>
              <w:widowControl/>
              <w:jc w:val="left"/>
              <w:rPr>
                <w:rFonts w:ascii="宋体" w:hAnsi="宋体" w:cs="宋体"/>
                <w:kern w:val="0"/>
                <w:sz w:val="24"/>
              </w:rPr>
            </w:pPr>
            <w:r>
              <w:rPr>
                <w:rFonts w:ascii="宋体" w:hAnsi="宋体" w:cs="宋体" w:hint="eastAsia"/>
                <w:kern w:val="0"/>
                <w:sz w:val="24"/>
              </w:rPr>
              <w:t xml:space="preserve">　</w:t>
            </w:r>
          </w:p>
        </w:tc>
      </w:tr>
      <w:tr w:rsidR="00AA70AD">
        <w:trPr>
          <w:gridAfter w:val="1"/>
          <w:wAfter w:w="56" w:type="dxa"/>
          <w:trHeight w:val="405"/>
        </w:trPr>
        <w:tc>
          <w:tcPr>
            <w:tcW w:w="4968" w:type="dxa"/>
            <w:gridSpan w:val="3"/>
            <w:tcBorders>
              <w:top w:val="single" w:sz="4" w:space="0" w:color="auto"/>
              <w:left w:val="single" w:sz="4" w:space="0" w:color="auto"/>
              <w:bottom w:val="single" w:sz="4" w:space="0" w:color="auto"/>
              <w:right w:val="single" w:sz="4" w:space="0" w:color="auto"/>
            </w:tcBorders>
            <w:vAlign w:val="center"/>
          </w:tcPr>
          <w:p w:rsidR="00AA70AD" w:rsidRDefault="003119F3">
            <w:pPr>
              <w:widowControl/>
              <w:jc w:val="center"/>
              <w:rPr>
                <w:rFonts w:ascii="宋体" w:hAnsi="宋体" w:cs="宋体"/>
                <w:kern w:val="0"/>
                <w:sz w:val="24"/>
              </w:rPr>
            </w:pPr>
            <w:r>
              <w:rPr>
                <w:rFonts w:ascii="宋体" w:hAnsi="宋体" w:cs="宋体" w:hint="eastAsia"/>
                <w:b/>
                <w:bCs/>
                <w:kern w:val="0"/>
                <w:sz w:val="24"/>
              </w:rPr>
              <w:t>合 计</w:t>
            </w:r>
          </w:p>
        </w:tc>
        <w:tc>
          <w:tcPr>
            <w:tcW w:w="1260" w:type="dxa"/>
            <w:gridSpan w:val="2"/>
            <w:tcBorders>
              <w:top w:val="nil"/>
              <w:left w:val="nil"/>
              <w:bottom w:val="single" w:sz="4" w:space="0" w:color="auto"/>
              <w:right w:val="single" w:sz="4" w:space="0" w:color="auto"/>
            </w:tcBorders>
            <w:vAlign w:val="center"/>
          </w:tcPr>
          <w:p w:rsidR="00AA70AD" w:rsidRDefault="003119F3">
            <w:pPr>
              <w:widowControl/>
              <w:jc w:val="center"/>
              <w:rPr>
                <w:rFonts w:ascii="宋体" w:hAnsi="宋体" w:cs="宋体"/>
                <w:kern w:val="0"/>
                <w:sz w:val="24"/>
              </w:rPr>
            </w:pPr>
            <w:r>
              <w:rPr>
                <w:rFonts w:ascii="宋体" w:hAnsi="宋体" w:cs="宋体" w:hint="eastAsia"/>
                <w:kern w:val="0"/>
                <w:sz w:val="24"/>
              </w:rPr>
              <w:t xml:space="preserve">　</w:t>
            </w:r>
          </w:p>
        </w:tc>
        <w:tc>
          <w:tcPr>
            <w:tcW w:w="1260" w:type="dxa"/>
            <w:tcBorders>
              <w:top w:val="nil"/>
              <w:left w:val="nil"/>
              <w:bottom w:val="single" w:sz="4" w:space="0" w:color="auto"/>
              <w:right w:val="single" w:sz="4" w:space="0" w:color="auto"/>
            </w:tcBorders>
            <w:vAlign w:val="center"/>
          </w:tcPr>
          <w:p w:rsidR="00AA70AD" w:rsidRDefault="003119F3">
            <w:pPr>
              <w:widowControl/>
              <w:jc w:val="center"/>
              <w:rPr>
                <w:rFonts w:ascii="宋体" w:hAnsi="宋体" w:cs="宋体"/>
                <w:kern w:val="0"/>
                <w:sz w:val="24"/>
              </w:rPr>
            </w:pPr>
            <w:r>
              <w:rPr>
                <w:rFonts w:ascii="宋体" w:hAnsi="宋体" w:cs="宋体" w:hint="eastAsia"/>
                <w:kern w:val="0"/>
                <w:sz w:val="24"/>
              </w:rPr>
              <w:t xml:space="preserve">　</w:t>
            </w:r>
          </w:p>
        </w:tc>
        <w:tc>
          <w:tcPr>
            <w:tcW w:w="1620" w:type="dxa"/>
            <w:gridSpan w:val="2"/>
            <w:tcBorders>
              <w:top w:val="nil"/>
              <w:left w:val="nil"/>
              <w:bottom w:val="single" w:sz="4" w:space="0" w:color="auto"/>
              <w:right w:val="single" w:sz="4" w:space="0" w:color="auto"/>
            </w:tcBorders>
            <w:vAlign w:val="center"/>
          </w:tcPr>
          <w:p w:rsidR="00AA70AD" w:rsidRDefault="003119F3">
            <w:pPr>
              <w:widowControl/>
              <w:jc w:val="center"/>
              <w:rPr>
                <w:rFonts w:ascii="宋体" w:hAnsi="宋体" w:cs="宋体"/>
                <w:kern w:val="0"/>
                <w:sz w:val="24"/>
              </w:rPr>
            </w:pPr>
            <w:r>
              <w:rPr>
                <w:rFonts w:ascii="宋体" w:hAnsi="宋体" w:cs="宋体" w:hint="eastAsia"/>
                <w:kern w:val="0"/>
                <w:sz w:val="24"/>
              </w:rPr>
              <w:t xml:space="preserve">　</w:t>
            </w:r>
          </w:p>
        </w:tc>
      </w:tr>
      <w:tr w:rsidR="00AA70AD">
        <w:trPr>
          <w:gridAfter w:val="1"/>
          <w:wAfter w:w="56" w:type="dxa"/>
          <w:trHeight w:val="795"/>
        </w:trPr>
        <w:tc>
          <w:tcPr>
            <w:tcW w:w="9108" w:type="dxa"/>
            <w:gridSpan w:val="8"/>
            <w:tcBorders>
              <w:top w:val="single" w:sz="4" w:space="0" w:color="auto"/>
              <w:left w:val="nil"/>
              <w:bottom w:val="nil"/>
              <w:right w:val="nil"/>
            </w:tcBorders>
            <w:vAlign w:val="center"/>
          </w:tcPr>
          <w:p w:rsidR="00AA70AD" w:rsidRDefault="003119F3">
            <w:pPr>
              <w:widowControl/>
              <w:jc w:val="left"/>
              <w:rPr>
                <w:rFonts w:ascii="宋体" w:hAnsi="宋体" w:cs="宋体"/>
                <w:kern w:val="0"/>
                <w:sz w:val="24"/>
              </w:rPr>
            </w:pPr>
            <w:r>
              <w:rPr>
                <w:rFonts w:ascii="宋体" w:hAnsi="宋体" w:cs="宋体" w:hint="eastAsia"/>
                <w:kern w:val="0"/>
                <w:sz w:val="24"/>
              </w:rPr>
              <w:t>注：安徽省机械工业设计院有限公司没有国有资本经营预算拨款收入，也没有国有资本经营预算拨款安排的支出，故本表无数据。</w:t>
            </w:r>
          </w:p>
        </w:tc>
      </w:tr>
    </w:tbl>
    <w:p w:rsidR="00AA70AD" w:rsidRDefault="00AA70AD">
      <w:pPr>
        <w:pStyle w:val="a6"/>
        <w:adjustRightInd w:val="0"/>
        <w:snapToGrid w:val="0"/>
        <w:spacing w:before="0" w:beforeAutospacing="0" w:after="0" w:afterAutospacing="0" w:line="360" w:lineRule="auto"/>
        <w:ind w:right="400"/>
        <w:rPr>
          <w:sz w:val="20"/>
          <w:szCs w:val="20"/>
        </w:rPr>
      </w:pPr>
    </w:p>
    <w:p w:rsidR="00AA70AD" w:rsidRDefault="00AA70AD"/>
    <w:p w:rsidR="00AA70AD" w:rsidRDefault="00AA70AD">
      <w:pPr>
        <w:sectPr w:rsidR="00AA70AD">
          <w:pgSz w:w="11906" w:h="16838"/>
          <w:pgMar w:top="1440" w:right="1797" w:bottom="1440" w:left="1797" w:header="851" w:footer="992" w:gutter="0"/>
          <w:cols w:space="425"/>
          <w:docGrid w:type="lines" w:linePitch="312"/>
        </w:sectPr>
      </w:pPr>
    </w:p>
    <w:p w:rsidR="00AA70AD" w:rsidRDefault="003119F3">
      <w:pPr>
        <w:ind w:firstLineChars="4750" w:firstLine="9500"/>
        <w:rPr>
          <w:rFonts w:ascii="宋体" w:hAnsi="宋体" w:cs="宋体"/>
          <w:kern w:val="0"/>
          <w:sz w:val="20"/>
          <w:szCs w:val="20"/>
        </w:rPr>
      </w:pPr>
      <w:r>
        <w:rPr>
          <w:rFonts w:ascii="宋体" w:hAnsi="宋体" w:cs="宋体" w:hint="eastAsia"/>
          <w:kern w:val="0"/>
          <w:sz w:val="20"/>
          <w:szCs w:val="20"/>
        </w:rPr>
        <w:lastRenderedPageBreak/>
        <w:t xml:space="preserve">                      </w:t>
      </w:r>
      <w:r>
        <w:rPr>
          <w:rFonts w:ascii="宋体" w:hAnsi="宋体" w:cs="宋体"/>
          <w:kern w:val="0"/>
          <w:sz w:val="20"/>
          <w:szCs w:val="20"/>
        </w:rPr>
        <w:t xml:space="preserve">          </w:t>
      </w:r>
      <w:r>
        <w:rPr>
          <w:rFonts w:ascii="宋体" w:hAnsi="宋体" w:cs="宋体" w:hint="eastAsia"/>
          <w:kern w:val="0"/>
          <w:sz w:val="20"/>
          <w:szCs w:val="20"/>
        </w:rPr>
        <w:t>单位公开表9</w:t>
      </w:r>
    </w:p>
    <w:p w:rsidR="00AA70AD" w:rsidRDefault="003119F3" w:rsidP="00E0344B">
      <w:pPr>
        <w:widowControl/>
        <w:ind w:firstLineChars="1067" w:firstLine="3204"/>
        <w:rPr>
          <w:rFonts w:ascii="华文中宋" w:eastAsia="华文中宋" w:hAnsi="华文中宋" w:cs="宋体"/>
          <w:b/>
          <w:bCs/>
          <w:kern w:val="0"/>
          <w:sz w:val="30"/>
          <w:szCs w:val="30"/>
        </w:rPr>
      </w:pPr>
      <w:r>
        <w:rPr>
          <w:rFonts w:ascii="华文中宋" w:eastAsia="华文中宋" w:hAnsi="华文中宋" w:cs="宋体" w:hint="eastAsia"/>
          <w:b/>
          <w:bCs/>
          <w:kern w:val="0"/>
          <w:sz w:val="30"/>
          <w:szCs w:val="30"/>
        </w:rPr>
        <w:t>安徽省机械工业设计院有限公司2022年项目支出表</w:t>
      </w:r>
    </w:p>
    <w:p w:rsidR="00AA70AD" w:rsidRDefault="003119F3">
      <w:pPr>
        <w:ind w:left="7400" w:hangingChars="3700" w:hanging="7400"/>
        <w:rPr>
          <w:rFonts w:ascii="宋体" w:hAnsi="宋体" w:cs="宋体"/>
          <w:kern w:val="0"/>
          <w:sz w:val="20"/>
          <w:szCs w:val="20"/>
        </w:rPr>
      </w:pPr>
      <w:r>
        <w:rPr>
          <w:rFonts w:ascii="宋体" w:hAnsi="宋体" w:cs="宋体" w:hint="eastAsia"/>
          <w:kern w:val="0"/>
          <w:sz w:val="20"/>
          <w:szCs w:val="20"/>
        </w:rPr>
        <w:t xml:space="preserve">                                                                                                                                单位：万元</w:t>
      </w:r>
    </w:p>
    <w:tbl>
      <w:tblPr>
        <w:tblW w:w="14140" w:type="dxa"/>
        <w:tblInd w:w="100" w:type="dxa"/>
        <w:tblLayout w:type="fixed"/>
        <w:tblLook w:val="04A0"/>
      </w:tblPr>
      <w:tblGrid>
        <w:gridCol w:w="1200"/>
        <w:gridCol w:w="1440"/>
        <w:gridCol w:w="1360"/>
        <w:gridCol w:w="920"/>
        <w:gridCol w:w="1220"/>
        <w:gridCol w:w="1220"/>
        <w:gridCol w:w="1220"/>
        <w:gridCol w:w="1220"/>
        <w:gridCol w:w="1220"/>
        <w:gridCol w:w="1220"/>
        <w:gridCol w:w="1020"/>
        <w:gridCol w:w="880"/>
      </w:tblGrid>
      <w:tr w:rsidR="00AA70AD">
        <w:trPr>
          <w:trHeight w:val="762"/>
        </w:trPr>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70AD" w:rsidRDefault="003119F3">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类型</w:t>
            </w:r>
          </w:p>
        </w:tc>
        <w:tc>
          <w:tcPr>
            <w:tcW w:w="1440" w:type="dxa"/>
            <w:vMerge w:val="restart"/>
            <w:tcBorders>
              <w:top w:val="single" w:sz="4" w:space="0" w:color="auto"/>
              <w:left w:val="single" w:sz="4" w:space="0" w:color="auto"/>
              <w:bottom w:val="nil"/>
              <w:right w:val="single" w:sz="4" w:space="0" w:color="auto"/>
            </w:tcBorders>
            <w:shd w:val="clear" w:color="auto" w:fill="auto"/>
            <w:vAlign w:val="center"/>
          </w:tcPr>
          <w:p w:rsidR="00AA70AD" w:rsidRDefault="003119F3">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项目名称</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70AD" w:rsidRDefault="003119F3">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项目单位</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A70AD" w:rsidRDefault="003119F3">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合计</w:t>
            </w:r>
          </w:p>
        </w:tc>
        <w:tc>
          <w:tcPr>
            <w:tcW w:w="3660" w:type="dxa"/>
            <w:gridSpan w:val="3"/>
            <w:tcBorders>
              <w:top w:val="single" w:sz="4" w:space="0" w:color="auto"/>
              <w:left w:val="nil"/>
              <w:bottom w:val="single" w:sz="4" w:space="0" w:color="auto"/>
              <w:right w:val="single" w:sz="4" w:space="0" w:color="000000"/>
            </w:tcBorders>
            <w:shd w:val="clear" w:color="auto" w:fill="auto"/>
            <w:vAlign w:val="center"/>
          </w:tcPr>
          <w:p w:rsidR="00AA70AD" w:rsidRDefault="003119F3">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本年财政拨款</w:t>
            </w:r>
          </w:p>
        </w:tc>
        <w:tc>
          <w:tcPr>
            <w:tcW w:w="3660" w:type="dxa"/>
            <w:gridSpan w:val="3"/>
            <w:tcBorders>
              <w:top w:val="single" w:sz="4" w:space="0" w:color="auto"/>
              <w:left w:val="nil"/>
              <w:bottom w:val="single" w:sz="4" w:space="0" w:color="auto"/>
              <w:right w:val="single" w:sz="4" w:space="0" w:color="000000"/>
            </w:tcBorders>
            <w:shd w:val="clear" w:color="auto" w:fill="auto"/>
            <w:vAlign w:val="center"/>
          </w:tcPr>
          <w:p w:rsidR="00AA70AD" w:rsidRDefault="003119F3">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财政拨款结转结余</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A70AD" w:rsidRDefault="003119F3">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财政专户管理资金</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A70AD" w:rsidRDefault="003119F3">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单位</w:t>
            </w:r>
          </w:p>
          <w:p w:rsidR="00AA70AD" w:rsidRDefault="003119F3">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资金</w:t>
            </w:r>
          </w:p>
        </w:tc>
      </w:tr>
      <w:tr w:rsidR="00AA70AD">
        <w:trPr>
          <w:trHeight w:val="762"/>
        </w:trPr>
        <w:tc>
          <w:tcPr>
            <w:tcW w:w="1200" w:type="dxa"/>
            <w:vMerge/>
            <w:tcBorders>
              <w:top w:val="single" w:sz="4" w:space="0" w:color="auto"/>
              <w:left w:val="single" w:sz="4" w:space="0" w:color="auto"/>
              <w:bottom w:val="single" w:sz="4" w:space="0" w:color="auto"/>
              <w:right w:val="single" w:sz="4" w:space="0" w:color="auto"/>
            </w:tcBorders>
            <w:vAlign w:val="center"/>
          </w:tcPr>
          <w:p w:rsidR="00AA70AD" w:rsidRDefault="00AA70AD">
            <w:pPr>
              <w:widowControl/>
              <w:jc w:val="left"/>
              <w:rPr>
                <w:rFonts w:ascii="宋体" w:eastAsia="宋体" w:hAnsi="宋体" w:cs="宋体"/>
                <w:b/>
                <w:bCs/>
                <w:color w:val="000000"/>
                <w:kern w:val="0"/>
                <w:sz w:val="22"/>
              </w:rPr>
            </w:pPr>
          </w:p>
        </w:tc>
        <w:tc>
          <w:tcPr>
            <w:tcW w:w="1440" w:type="dxa"/>
            <w:vMerge/>
            <w:tcBorders>
              <w:top w:val="single" w:sz="4" w:space="0" w:color="auto"/>
              <w:left w:val="single" w:sz="4" w:space="0" w:color="auto"/>
              <w:bottom w:val="nil"/>
              <w:right w:val="single" w:sz="4" w:space="0" w:color="auto"/>
            </w:tcBorders>
            <w:vAlign w:val="center"/>
          </w:tcPr>
          <w:p w:rsidR="00AA70AD" w:rsidRDefault="00AA70AD">
            <w:pPr>
              <w:widowControl/>
              <w:jc w:val="left"/>
              <w:rPr>
                <w:rFonts w:ascii="宋体" w:eastAsia="宋体" w:hAnsi="宋体" w:cs="宋体"/>
                <w:b/>
                <w:bCs/>
                <w:color w:val="000000"/>
                <w:kern w:val="0"/>
                <w:sz w:val="22"/>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AA70AD" w:rsidRDefault="00AA70AD">
            <w:pPr>
              <w:widowControl/>
              <w:jc w:val="left"/>
              <w:rPr>
                <w:rFonts w:ascii="宋体" w:eastAsia="宋体" w:hAnsi="宋体" w:cs="宋体"/>
                <w:b/>
                <w:bCs/>
                <w:color w:val="000000"/>
                <w:kern w:val="0"/>
                <w:sz w:val="22"/>
              </w:rPr>
            </w:pPr>
          </w:p>
        </w:tc>
        <w:tc>
          <w:tcPr>
            <w:tcW w:w="920" w:type="dxa"/>
            <w:vMerge/>
            <w:tcBorders>
              <w:top w:val="single" w:sz="4" w:space="0" w:color="auto"/>
              <w:left w:val="single" w:sz="4" w:space="0" w:color="auto"/>
              <w:bottom w:val="single" w:sz="4" w:space="0" w:color="000000"/>
              <w:right w:val="single" w:sz="4" w:space="0" w:color="auto"/>
            </w:tcBorders>
            <w:vAlign w:val="center"/>
          </w:tcPr>
          <w:p w:rsidR="00AA70AD" w:rsidRDefault="00AA70AD">
            <w:pPr>
              <w:widowControl/>
              <w:jc w:val="left"/>
              <w:rPr>
                <w:rFonts w:ascii="宋体" w:eastAsia="宋体" w:hAnsi="宋体" w:cs="宋体"/>
                <w:b/>
                <w:bCs/>
                <w:color w:val="000000"/>
                <w:kern w:val="0"/>
                <w:sz w:val="22"/>
              </w:rPr>
            </w:pPr>
          </w:p>
        </w:tc>
        <w:tc>
          <w:tcPr>
            <w:tcW w:w="1220" w:type="dxa"/>
            <w:tcBorders>
              <w:top w:val="nil"/>
              <w:left w:val="nil"/>
              <w:bottom w:val="nil"/>
              <w:right w:val="single" w:sz="4" w:space="0" w:color="auto"/>
            </w:tcBorders>
            <w:shd w:val="clear" w:color="auto" w:fill="auto"/>
            <w:vAlign w:val="center"/>
          </w:tcPr>
          <w:p w:rsidR="00AA70AD" w:rsidRDefault="003119F3">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一般公共预算</w:t>
            </w:r>
          </w:p>
        </w:tc>
        <w:tc>
          <w:tcPr>
            <w:tcW w:w="1220" w:type="dxa"/>
            <w:tcBorders>
              <w:top w:val="nil"/>
              <w:left w:val="nil"/>
              <w:bottom w:val="nil"/>
              <w:right w:val="single" w:sz="4" w:space="0" w:color="auto"/>
            </w:tcBorders>
            <w:shd w:val="clear" w:color="auto" w:fill="auto"/>
            <w:vAlign w:val="center"/>
          </w:tcPr>
          <w:p w:rsidR="00AA70AD" w:rsidRDefault="003119F3">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政府性基金预算</w:t>
            </w:r>
          </w:p>
        </w:tc>
        <w:tc>
          <w:tcPr>
            <w:tcW w:w="1220" w:type="dxa"/>
            <w:tcBorders>
              <w:top w:val="nil"/>
              <w:left w:val="nil"/>
              <w:bottom w:val="nil"/>
              <w:right w:val="single" w:sz="4" w:space="0" w:color="auto"/>
            </w:tcBorders>
            <w:shd w:val="clear" w:color="auto" w:fill="auto"/>
            <w:vAlign w:val="center"/>
          </w:tcPr>
          <w:p w:rsidR="00AA70AD" w:rsidRDefault="003119F3">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国有资本经营预算</w:t>
            </w:r>
          </w:p>
        </w:tc>
        <w:tc>
          <w:tcPr>
            <w:tcW w:w="1220" w:type="dxa"/>
            <w:tcBorders>
              <w:top w:val="nil"/>
              <w:left w:val="nil"/>
              <w:bottom w:val="nil"/>
              <w:right w:val="single" w:sz="4" w:space="0" w:color="auto"/>
            </w:tcBorders>
            <w:shd w:val="clear" w:color="auto" w:fill="auto"/>
            <w:vAlign w:val="center"/>
          </w:tcPr>
          <w:p w:rsidR="00AA70AD" w:rsidRDefault="003119F3">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一般公共预算</w:t>
            </w:r>
          </w:p>
        </w:tc>
        <w:tc>
          <w:tcPr>
            <w:tcW w:w="1220" w:type="dxa"/>
            <w:tcBorders>
              <w:top w:val="nil"/>
              <w:left w:val="nil"/>
              <w:bottom w:val="nil"/>
              <w:right w:val="single" w:sz="4" w:space="0" w:color="auto"/>
            </w:tcBorders>
            <w:shd w:val="clear" w:color="auto" w:fill="auto"/>
            <w:vAlign w:val="center"/>
          </w:tcPr>
          <w:p w:rsidR="00AA70AD" w:rsidRDefault="003119F3">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政府性基金预算</w:t>
            </w:r>
          </w:p>
        </w:tc>
        <w:tc>
          <w:tcPr>
            <w:tcW w:w="1220" w:type="dxa"/>
            <w:tcBorders>
              <w:top w:val="nil"/>
              <w:left w:val="nil"/>
              <w:bottom w:val="nil"/>
              <w:right w:val="single" w:sz="4" w:space="0" w:color="auto"/>
            </w:tcBorders>
            <w:shd w:val="clear" w:color="auto" w:fill="auto"/>
            <w:vAlign w:val="center"/>
          </w:tcPr>
          <w:p w:rsidR="00AA70AD" w:rsidRDefault="003119F3">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国有资本经营预算</w:t>
            </w:r>
          </w:p>
        </w:tc>
        <w:tc>
          <w:tcPr>
            <w:tcW w:w="1020" w:type="dxa"/>
            <w:vMerge/>
            <w:tcBorders>
              <w:top w:val="single" w:sz="4" w:space="0" w:color="auto"/>
              <w:left w:val="single" w:sz="4" w:space="0" w:color="auto"/>
              <w:bottom w:val="single" w:sz="4" w:space="0" w:color="000000"/>
              <w:right w:val="single" w:sz="4" w:space="0" w:color="auto"/>
            </w:tcBorders>
            <w:vAlign w:val="center"/>
          </w:tcPr>
          <w:p w:rsidR="00AA70AD" w:rsidRDefault="00AA70AD">
            <w:pPr>
              <w:widowControl/>
              <w:jc w:val="left"/>
              <w:rPr>
                <w:rFonts w:ascii="宋体" w:eastAsia="宋体" w:hAnsi="宋体" w:cs="宋体"/>
                <w:b/>
                <w:bCs/>
                <w:color w:val="000000"/>
                <w:kern w:val="0"/>
                <w:sz w:val="22"/>
              </w:rPr>
            </w:pPr>
          </w:p>
        </w:tc>
        <w:tc>
          <w:tcPr>
            <w:tcW w:w="880" w:type="dxa"/>
            <w:vMerge/>
            <w:tcBorders>
              <w:top w:val="single" w:sz="4" w:space="0" w:color="auto"/>
              <w:left w:val="single" w:sz="4" w:space="0" w:color="auto"/>
              <w:bottom w:val="single" w:sz="4" w:space="0" w:color="000000"/>
              <w:right w:val="single" w:sz="4" w:space="0" w:color="auto"/>
            </w:tcBorders>
            <w:vAlign w:val="center"/>
          </w:tcPr>
          <w:p w:rsidR="00AA70AD" w:rsidRDefault="00AA70AD">
            <w:pPr>
              <w:widowControl/>
              <w:jc w:val="left"/>
              <w:rPr>
                <w:rFonts w:ascii="宋体" w:eastAsia="宋体" w:hAnsi="宋体" w:cs="宋体"/>
                <w:b/>
                <w:bCs/>
                <w:color w:val="000000"/>
                <w:kern w:val="0"/>
                <w:sz w:val="22"/>
              </w:rPr>
            </w:pPr>
          </w:p>
        </w:tc>
      </w:tr>
      <w:tr w:rsidR="00AA70AD">
        <w:trPr>
          <w:trHeight w:val="360"/>
        </w:trPr>
        <w:tc>
          <w:tcPr>
            <w:tcW w:w="1200"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440" w:type="dxa"/>
            <w:tcBorders>
              <w:top w:val="single" w:sz="4" w:space="0" w:color="auto"/>
              <w:left w:val="nil"/>
              <w:bottom w:val="single" w:sz="4" w:space="0" w:color="auto"/>
              <w:right w:val="single" w:sz="4" w:space="0" w:color="auto"/>
            </w:tcBorders>
            <w:shd w:val="clear" w:color="auto" w:fill="auto"/>
            <w:vAlign w:val="center"/>
          </w:tcPr>
          <w:p w:rsidR="00AA70AD" w:rsidRDefault="00AA70AD">
            <w:pPr>
              <w:widowControl/>
              <w:jc w:val="left"/>
              <w:rPr>
                <w:rFonts w:ascii="宋体" w:eastAsia="宋体" w:hAnsi="宋体" w:cs="宋体"/>
                <w:color w:val="000000"/>
                <w:kern w:val="0"/>
                <w:sz w:val="22"/>
              </w:rPr>
            </w:pPr>
          </w:p>
        </w:tc>
        <w:tc>
          <w:tcPr>
            <w:tcW w:w="1360"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9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220" w:type="dxa"/>
            <w:tcBorders>
              <w:top w:val="single" w:sz="4" w:space="0" w:color="auto"/>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220" w:type="dxa"/>
            <w:tcBorders>
              <w:top w:val="single" w:sz="4" w:space="0" w:color="auto"/>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220" w:type="dxa"/>
            <w:tcBorders>
              <w:top w:val="single" w:sz="4" w:space="0" w:color="auto"/>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220" w:type="dxa"/>
            <w:tcBorders>
              <w:top w:val="single" w:sz="4" w:space="0" w:color="auto"/>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220" w:type="dxa"/>
            <w:tcBorders>
              <w:top w:val="single" w:sz="4" w:space="0" w:color="auto"/>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220" w:type="dxa"/>
            <w:tcBorders>
              <w:top w:val="single" w:sz="4" w:space="0" w:color="auto"/>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r>
      <w:tr w:rsidR="00AA70AD">
        <w:trPr>
          <w:trHeight w:val="360"/>
        </w:trPr>
        <w:tc>
          <w:tcPr>
            <w:tcW w:w="1200"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440" w:type="dxa"/>
            <w:tcBorders>
              <w:top w:val="nil"/>
              <w:left w:val="nil"/>
              <w:bottom w:val="single" w:sz="4" w:space="0" w:color="auto"/>
              <w:right w:val="single" w:sz="4" w:space="0" w:color="auto"/>
            </w:tcBorders>
            <w:shd w:val="clear" w:color="auto" w:fill="auto"/>
            <w:vAlign w:val="center"/>
          </w:tcPr>
          <w:p w:rsidR="00AA70AD" w:rsidRDefault="00AA70AD">
            <w:pPr>
              <w:widowControl/>
              <w:jc w:val="left"/>
              <w:rPr>
                <w:rFonts w:ascii="宋体" w:eastAsia="宋体" w:hAnsi="宋体" w:cs="宋体"/>
                <w:color w:val="000000"/>
                <w:kern w:val="0"/>
                <w:sz w:val="22"/>
              </w:rPr>
            </w:pPr>
          </w:p>
        </w:tc>
        <w:tc>
          <w:tcPr>
            <w:tcW w:w="1360" w:type="dxa"/>
            <w:tcBorders>
              <w:top w:val="nil"/>
              <w:left w:val="nil"/>
              <w:bottom w:val="single" w:sz="4" w:space="0" w:color="auto"/>
              <w:right w:val="single" w:sz="4" w:space="0" w:color="auto"/>
            </w:tcBorders>
            <w:shd w:val="clear" w:color="auto" w:fill="auto"/>
            <w:vAlign w:val="center"/>
          </w:tcPr>
          <w:p w:rsidR="00AA70AD" w:rsidRDefault="003119F3">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9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r>
      <w:tr w:rsidR="00AA70AD">
        <w:trPr>
          <w:trHeight w:val="360"/>
        </w:trPr>
        <w:tc>
          <w:tcPr>
            <w:tcW w:w="1200"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440" w:type="dxa"/>
            <w:tcBorders>
              <w:top w:val="nil"/>
              <w:left w:val="nil"/>
              <w:bottom w:val="single" w:sz="4" w:space="0" w:color="auto"/>
              <w:right w:val="single" w:sz="4" w:space="0" w:color="auto"/>
            </w:tcBorders>
            <w:shd w:val="clear" w:color="auto" w:fill="auto"/>
            <w:vAlign w:val="center"/>
          </w:tcPr>
          <w:p w:rsidR="00AA70AD" w:rsidRDefault="00AA70AD">
            <w:pPr>
              <w:widowControl/>
              <w:jc w:val="left"/>
              <w:rPr>
                <w:rFonts w:ascii="宋体" w:eastAsia="宋体" w:hAnsi="宋体" w:cs="宋体"/>
                <w:color w:val="000000"/>
                <w:kern w:val="0"/>
                <w:sz w:val="22"/>
              </w:rPr>
            </w:pPr>
          </w:p>
        </w:tc>
        <w:tc>
          <w:tcPr>
            <w:tcW w:w="1360"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AA70AD">
        <w:trPr>
          <w:trHeight w:val="360"/>
        </w:trPr>
        <w:tc>
          <w:tcPr>
            <w:tcW w:w="1200"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440" w:type="dxa"/>
            <w:tcBorders>
              <w:top w:val="nil"/>
              <w:left w:val="nil"/>
              <w:bottom w:val="single" w:sz="4" w:space="0" w:color="auto"/>
              <w:right w:val="single" w:sz="4" w:space="0" w:color="auto"/>
            </w:tcBorders>
            <w:shd w:val="clear" w:color="auto" w:fill="auto"/>
            <w:vAlign w:val="center"/>
          </w:tcPr>
          <w:p w:rsidR="00AA70AD" w:rsidRDefault="00AA70AD">
            <w:pPr>
              <w:widowControl/>
              <w:jc w:val="center"/>
              <w:rPr>
                <w:rFonts w:ascii="宋体" w:eastAsia="宋体" w:hAnsi="宋体" w:cs="宋体"/>
                <w:color w:val="000000"/>
                <w:kern w:val="0"/>
                <w:sz w:val="22"/>
              </w:rPr>
            </w:pPr>
          </w:p>
        </w:tc>
        <w:tc>
          <w:tcPr>
            <w:tcW w:w="1360"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AA70AD">
        <w:trPr>
          <w:trHeight w:val="360"/>
        </w:trPr>
        <w:tc>
          <w:tcPr>
            <w:tcW w:w="1200"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440" w:type="dxa"/>
            <w:tcBorders>
              <w:top w:val="nil"/>
              <w:left w:val="nil"/>
              <w:bottom w:val="single" w:sz="4" w:space="0" w:color="auto"/>
              <w:right w:val="single" w:sz="4" w:space="0" w:color="auto"/>
            </w:tcBorders>
            <w:shd w:val="clear" w:color="auto" w:fill="auto"/>
            <w:vAlign w:val="center"/>
          </w:tcPr>
          <w:p w:rsidR="00AA70AD" w:rsidRDefault="003119F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360"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AA70AD">
        <w:trPr>
          <w:trHeight w:val="360"/>
        </w:trPr>
        <w:tc>
          <w:tcPr>
            <w:tcW w:w="1200"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440" w:type="dxa"/>
            <w:tcBorders>
              <w:top w:val="nil"/>
              <w:left w:val="nil"/>
              <w:bottom w:val="single" w:sz="4" w:space="0" w:color="auto"/>
              <w:right w:val="single" w:sz="4" w:space="0" w:color="auto"/>
            </w:tcBorders>
            <w:shd w:val="clear" w:color="auto" w:fill="auto"/>
            <w:vAlign w:val="center"/>
          </w:tcPr>
          <w:p w:rsidR="00AA70AD" w:rsidRDefault="003119F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360"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AA70AD">
        <w:trPr>
          <w:trHeight w:val="360"/>
        </w:trPr>
        <w:tc>
          <w:tcPr>
            <w:tcW w:w="1200"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440"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360" w:type="dxa"/>
            <w:tcBorders>
              <w:top w:val="nil"/>
              <w:left w:val="nil"/>
              <w:bottom w:val="single" w:sz="4" w:space="0" w:color="auto"/>
              <w:right w:val="single" w:sz="4" w:space="0" w:color="auto"/>
            </w:tcBorders>
            <w:shd w:val="clear" w:color="auto" w:fill="auto"/>
            <w:vAlign w:val="center"/>
          </w:tcPr>
          <w:p w:rsidR="00AA70AD" w:rsidRDefault="003119F3">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9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r>
      <w:tr w:rsidR="00AA70AD">
        <w:trPr>
          <w:trHeight w:val="360"/>
        </w:trPr>
        <w:tc>
          <w:tcPr>
            <w:tcW w:w="1200"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440" w:type="dxa"/>
            <w:tcBorders>
              <w:top w:val="nil"/>
              <w:left w:val="nil"/>
              <w:bottom w:val="single" w:sz="4" w:space="0" w:color="auto"/>
              <w:right w:val="single" w:sz="4" w:space="0" w:color="auto"/>
            </w:tcBorders>
            <w:shd w:val="clear" w:color="auto" w:fill="auto"/>
            <w:vAlign w:val="center"/>
          </w:tcPr>
          <w:p w:rsidR="00AA70AD" w:rsidRDefault="003119F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360"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AA70AD">
        <w:trPr>
          <w:trHeight w:val="360"/>
        </w:trPr>
        <w:tc>
          <w:tcPr>
            <w:tcW w:w="1200"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440"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360"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AA70AD">
        <w:trPr>
          <w:trHeight w:val="360"/>
        </w:trPr>
        <w:tc>
          <w:tcPr>
            <w:tcW w:w="1200"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合 计</w:t>
            </w:r>
          </w:p>
        </w:tc>
        <w:tc>
          <w:tcPr>
            <w:tcW w:w="1440" w:type="dxa"/>
            <w:tcBorders>
              <w:top w:val="nil"/>
              <w:left w:val="nil"/>
              <w:bottom w:val="single" w:sz="4" w:space="0" w:color="auto"/>
              <w:right w:val="single" w:sz="4" w:space="0" w:color="auto"/>
            </w:tcBorders>
            <w:shd w:val="clear" w:color="auto" w:fill="auto"/>
            <w:vAlign w:val="center"/>
          </w:tcPr>
          <w:p w:rsidR="00AA70AD" w:rsidRDefault="003119F3">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360"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9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102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p>
        </w:tc>
      </w:tr>
    </w:tbl>
    <w:p w:rsidR="00AA70AD" w:rsidRDefault="003119F3">
      <w:pPr>
        <w:rPr>
          <w:rFonts w:ascii="宋体" w:hAnsi="宋体" w:cs="宋体"/>
          <w:color w:val="000000"/>
          <w:kern w:val="0"/>
          <w:sz w:val="22"/>
        </w:rPr>
      </w:pPr>
      <w:r>
        <w:rPr>
          <w:rFonts w:ascii="宋体" w:hAnsi="宋体" w:cs="宋体" w:hint="eastAsia"/>
          <w:color w:val="000000"/>
          <w:kern w:val="0"/>
          <w:sz w:val="22"/>
        </w:rPr>
        <w:t>注：安徽省机械工业设计院有限公司没有使用一般公共预算拨款、政府性基金预算拨款、国有资本经营预算拨款、财政专户管理资金和单位资金安排的项目支出，故本表无数据。</w:t>
      </w:r>
    </w:p>
    <w:p w:rsidR="00AA70AD" w:rsidRDefault="00AA70AD">
      <w:pPr>
        <w:rPr>
          <w:rFonts w:ascii="宋体" w:hAnsi="宋体" w:cs="宋体"/>
          <w:color w:val="000000"/>
          <w:kern w:val="0"/>
          <w:sz w:val="22"/>
        </w:rPr>
      </w:pPr>
    </w:p>
    <w:p w:rsidR="00AA70AD" w:rsidRDefault="00AA70AD">
      <w:pPr>
        <w:rPr>
          <w:rFonts w:ascii="宋体" w:hAnsi="宋体" w:cs="宋体"/>
          <w:color w:val="000000"/>
          <w:kern w:val="0"/>
          <w:sz w:val="22"/>
        </w:rPr>
      </w:pPr>
    </w:p>
    <w:p w:rsidR="00AA70AD" w:rsidRDefault="00AA70AD">
      <w:pPr>
        <w:rPr>
          <w:rFonts w:ascii="宋体" w:hAnsi="宋体" w:cs="宋体"/>
          <w:color w:val="000000"/>
          <w:kern w:val="0"/>
          <w:sz w:val="22"/>
        </w:rPr>
        <w:sectPr w:rsidR="00AA70AD">
          <w:pgSz w:w="16838" w:h="11906" w:orient="landscape"/>
          <w:pgMar w:top="1797" w:right="1440" w:bottom="1797" w:left="1440" w:header="851" w:footer="992" w:gutter="0"/>
          <w:cols w:space="425"/>
          <w:docGrid w:type="linesAndChars" w:linePitch="312"/>
        </w:sectPr>
      </w:pPr>
    </w:p>
    <w:p w:rsidR="00AA70AD" w:rsidRDefault="003119F3">
      <w:pPr>
        <w:pStyle w:val="a6"/>
        <w:wordWrap w:val="0"/>
        <w:adjustRightInd w:val="0"/>
        <w:snapToGrid w:val="0"/>
        <w:spacing w:before="0" w:beforeAutospacing="0" w:after="0" w:afterAutospacing="0" w:line="360" w:lineRule="auto"/>
        <w:jc w:val="right"/>
        <w:rPr>
          <w:sz w:val="20"/>
          <w:szCs w:val="20"/>
        </w:rPr>
      </w:pPr>
      <w:r>
        <w:rPr>
          <w:rFonts w:hint="eastAsia"/>
          <w:sz w:val="20"/>
          <w:szCs w:val="20"/>
        </w:rPr>
        <w:lastRenderedPageBreak/>
        <w:t xml:space="preserve">       单位公开表10</w:t>
      </w:r>
    </w:p>
    <w:tbl>
      <w:tblPr>
        <w:tblW w:w="8879" w:type="dxa"/>
        <w:jc w:val="center"/>
        <w:tblLayout w:type="fixed"/>
        <w:tblLook w:val="04A0"/>
      </w:tblPr>
      <w:tblGrid>
        <w:gridCol w:w="1200"/>
        <w:gridCol w:w="1150"/>
        <w:gridCol w:w="900"/>
        <w:gridCol w:w="1034"/>
        <w:gridCol w:w="1066"/>
        <w:gridCol w:w="1117"/>
        <w:gridCol w:w="1148"/>
        <w:gridCol w:w="1264"/>
      </w:tblGrid>
      <w:tr w:rsidR="00AA70AD">
        <w:trPr>
          <w:trHeight w:val="525"/>
          <w:jc w:val="center"/>
        </w:trPr>
        <w:tc>
          <w:tcPr>
            <w:tcW w:w="8879" w:type="dxa"/>
            <w:gridSpan w:val="8"/>
            <w:tcBorders>
              <w:top w:val="nil"/>
              <w:left w:val="nil"/>
              <w:bottom w:val="nil"/>
              <w:right w:val="nil"/>
            </w:tcBorders>
            <w:vAlign w:val="center"/>
          </w:tcPr>
          <w:p w:rsidR="00AA70AD" w:rsidRDefault="003119F3">
            <w:pPr>
              <w:widowControl/>
              <w:jc w:val="center"/>
              <w:rPr>
                <w:rFonts w:ascii="华文中宋" w:eastAsia="华文中宋" w:hAnsi="华文中宋" w:cs="宋体"/>
                <w:b/>
                <w:bCs/>
                <w:kern w:val="0"/>
                <w:sz w:val="32"/>
                <w:szCs w:val="32"/>
              </w:rPr>
            </w:pPr>
            <w:r>
              <w:rPr>
                <w:rFonts w:ascii="华文中宋" w:eastAsia="华文中宋" w:hAnsi="华文中宋" w:cs="宋体" w:hint="eastAsia"/>
                <w:b/>
                <w:bCs/>
                <w:kern w:val="0"/>
                <w:sz w:val="32"/>
                <w:szCs w:val="32"/>
              </w:rPr>
              <w:t>安徽省机械工业设计院有限公司2022年政府采购支出表</w:t>
            </w:r>
          </w:p>
          <w:p w:rsidR="00AA70AD" w:rsidRDefault="003119F3">
            <w:pPr>
              <w:widowControl/>
              <w:jc w:val="center"/>
              <w:rPr>
                <w:rFonts w:ascii="宋体" w:hAnsi="宋体" w:cs="宋体"/>
                <w:b/>
                <w:bCs/>
                <w:kern w:val="0"/>
                <w:sz w:val="32"/>
                <w:szCs w:val="32"/>
              </w:rPr>
            </w:pPr>
            <w:r>
              <w:rPr>
                <w:rFonts w:ascii="宋体" w:hAnsi="宋体" w:cs="宋体" w:hint="eastAsia"/>
                <w:kern w:val="0"/>
                <w:sz w:val="20"/>
                <w:szCs w:val="20"/>
              </w:rPr>
              <w:t xml:space="preserve">                                                                             单位：万元</w:t>
            </w:r>
          </w:p>
        </w:tc>
      </w:tr>
      <w:tr w:rsidR="00AA70AD">
        <w:trPr>
          <w:trHeight w:val="872"/>
          <w:jc w:val="center"/>
        </w:trPr>
        <w:tc>
          <w:tcPr>
            <w:tcW w:w="1200" w:type="dxa"/>
            <w:tcBorders>
              <w:top w:val="single" w:sz="4" w:space="0" w:color="auto"/>
              <w:left w:val="single" w:sz="4" w:space="0" w:color="auto"/>
              <w:bottom w:val="nil"/>
              <w:right w:val="single" w:sz="4" w:space="0" w:color="auto"/>
            </w:tcBorders>
            <w:shd w:val="clear" w:color="auto" w:fill="auto"/>
            <w:vAlign w:val="center"/>
          </w:tcPr>
          <w:p w:rsidR="00AA70AD" w:rsidRDefault="003119F3">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项目名称</w:t>
            </w:r>
          </w:p>
        </w:tc>
        <w:tc>
          <w:tcPr>
            <w:tcW w:w="1150" w:type="dxa"/>
            <w:tcBorders>
              <w:top w:val="single" w:sz="4" w:space="0" w:color="auto"/>
              <w:left w:val="nil"/>
              <w:bottom w:val="nil"/>
              <w:right w:val="single" w:sz="4" w:space="0" w:color="auto"/>
            </w:tcBorders>
            <w:shd w:val="clear" w:color="auto" w:fill="auto"/>
            <w:vAlign w:val="center"/>
          </w:tcPr>
          <w:p w:rsidR="00AA70AD" w:rsidRDefault="003119F3">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政府采购品目</w:t>
            </w:r>
          </w:p>
        </w:tc>
        <w:tc>
          <w:tcPr>
            <w:tcW w:w="900" w:type="dxa"/>
            <w:tcBorders>
              <w:top w:val="single" w:sz="4" w:space="0" w:color="auto"/>
              <w:left w:val="nil"/>
              <w:bottom w:val="nil"/>
              <w:right w:val="single" w:sz="4" w:space="0" w:color="auto"/>
            </w:tcBorders>
            <w:shd w:val="clear" w:color="auto" w:fill="auto"/>
            <w:vAlign w:val="center"/>
          </w:tcPr>
          <w:p w:rsidR="00AA70AD" w:rsidRDefault="003119F3">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合计</w:t>
            </w:r>
          </w:p>
        </w:tc>
        <w:tc>
          <w:tcPr>
            <w:tcW w:w="1034" w:type="dxa"/>
            <w:tcBorders>
              <w:top w:val="single" w:sz="4" w:space="0" w:color="auto"/>
              <w:left w:val="nil"/>
              <w:bottom w:val="nil"/>
              <w:right w:val="single" w:sz="4" w:space="0" w:color="auto"/>
            </w:tcBorders>
            <w:shd w:val="clear" w:color="auto" w:fill="auto"/>
            <w:vAlign w:val="center"/>
          </w:tcPr>
          <w:p w:rsidR="00AA70AD" w:rsidRDefault="003119F3">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一般公共预算</w:t>
            </w:r>
          </w:p>
        </w:tc>
        <w:tc>
          <w:tcPr>
            <w:tcW w:w="1066" w:type="dxa"/>
            <w:tcBorders>
              <w:top w:val="single" w:sz="4" w:space="0" w:color="auto"/>
              <w:left w:val="nil"/>
              <w:bottom w:val="nil"/>
              <w:right w:val="single" w:sz="4" w:space="0" w:color="auto"/>
            </w:tcBorders>
            <w:shd w:val="clear" w:color="auto" w:fill="auto"/>
            <w:vAlign w:val="center"/>
          </w:tcPr>
          <w:p w:rsidR="00AA70AD" w:rsidRDefault="003119F3">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政府性基金预算</w:t>
            </w:r>
          </w:p>
        </w:tc>
        <w:tc>
          <w:tcPr>
            <w:tcW w:w="1117" w:type="dxa"/>
            <w:tcBorders>
              <w:top w:val="single" w:sz="4" w:space="0" w:color="auto"/>
              <w:left w:val="nil"/>
              <w:bottom w:val="nil"/>
              <w:right w:val="single" w:sz="4" w:space="0" w:color="auto"/>
            </w:tcBorders>
            <w:shd w:val="clear" w:color="auto" w:fill="auto"/>
            <w:vAlign w:val="center"/>
          </w:tcPr>
          <w:p w:rsidR="00AA70AD" w:rsidRDefault="003119F3">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国有资本经营预算</w:t>
            </w:r>
          </w:p>
        </w:tc>
        <w:tc>
          <w:tcPr>
            <w:tcW w:w="1148" w:type="dxa"/>
            <w:tcBorders>
              <w:top w:val="single" w:sz="4" w:space="0" w:color="auto"/>
              <w:left w:val="nil"/>
              <w:bottom w:val="nil"/>
              <w:right w:val="single" w:sz="4" w:space="0" w:color="auto"/>
            </w:tcBorders>
            <w:shd w:val="clear" w:color="auto" w:fill="auto"/>
            <w:vAlign w:val="center"/>
          </w:tcPr>
          <w:p w:rsidR="00AA70AD" w:rsidRDefault="003119F3">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财政专户管理资金</w:t>
            </w:r>
          </w:p>
        </w:tc>
        <w:tc>
          <w:tcPr>
            <w:tcW w:w="1264" w:type="dxa"/>
            <w:tcBorders>
              <w:top w:val="single" w:sz="4" w:space="0" w:color="auto"/>
              <w:left w:val="nil"/>
              <w:bottom w:val="nil"/>
              <w:right w:val="single" w:sz="4" w:space="0" w:color="auto"/>
            </w:tcBorders>
            <w:shd w:val="clear" w:color="auto" w:fill="auto"/>
            <w:vAlign w:val="center"/>
          </w:tcPr>
          <w:p w:rsidR="00AA70AD" w:rsidRDefault="003119F3">
            <w:pPr>
              <w:widowControl/>
              <w:jc w:val="center"/>
              <w:rPr>
                <w:rFonts w:ascii="宋体" w:eastAsia="宋体" w:hAnsi="宋体" w:cs="Arial"/>
                <w:b/>
                <w:bCs/>
                <w:kern w:val="0"/>
                <w:sz w:val="20"/>
                <w:szCs w:val="20"/>
              </w:rPr>
            </w:pPr>
            <w:r>
              <w:rPr>
                <w:rFonts w:ascii="宋体" w:eastAsia="宋体" w:hAnsi="宋体" w:cs="Arial" w:hint="eastAsia"/>
                <w:b/>
                <w:bCs/>
                <w:kern w:val="0"/>
                <w:sz w:val="20"/>
                <w:szCs w:val="20"/>
              </w:rPr>
              <w:t>单位资金</w:t>
            </w:r>
          </w:p>
        </w:tc>
      </w:tr>
      <w:tr w:rsidR="00AA70AD">
        <w:trPr>
          <w:trHeight w:val="54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50" w:type="dxa"/>
            <w:tcBorders>
              <w:top w:val="single" w:sz="4" w:space="0" w:color="auto"/>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00" w:type="dxa"/>
            <w:tcBorders>
              <w:top w:val="single" w:sz="4" w:space="0" w:color="auto"/>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034" w:type="dxa"/>
            <w:tcBorders>
              <w:top w:val="single" w:sz="4" w:space="0" w:color="auto"/>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066" w:type="dxa"/>
            <w:tcBorders>
              <w:top w:val="single" w:sz="4" w:space="0" w:color="auto"/>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17" w:type="dxa"/>
            <w:tcBorders>
              <w:top w:val="single" w:sz="4" w:space="0" w:color="auto"/>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48" w:type="dxa"/>
            <w:tcBorders>
              <w:top w:val="single" w:sz="4" w:space="0" w:color="auto"/>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64" w:type="dxa"/>
            <w:tcBorders>
              <w:top w:val="single" w:sz="4" w:space="0" w:color="auto"/>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AA70AD">
        <w:trPr>
          <w:trHeight w:val="540"/>
          <w:jc w:val="center"/>
        </w:trPr>
        <w:tc>
          <w:tcPr>
            <w:tcW w:w="1200"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50"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0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034"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066"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17"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48"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64"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AA70AD">
        <w:trPr>
          <w:trHeight w:val="540"/>
          <w:jc w:val="center"/>
        </w:trPr>
        <w:tc>
          <w:tcPr>
            <w:tcW w:w="1200" w:type="dxa"/>
            <w:tcBorders>
              <w:top w:val="nil"/>
              <w:left w:val="single" w:sz="4" w:space="0" w:color="auto"/>
              <w:bottom w:val="single" w:sz="4" w:space="0" w:color="auto"/>
              <w:right w:val="single" w:sz="4" w:space="0" w:color="auto"/>
            </w:tcBorders>
            <w:shd w:val="clear" w:color="auto" w:fill="auto"/>
            <w:vAlign w:val="center"/>
          </w:tcPr>
          <w:p w:rsidR="00AA70AD" w:rsidRDefault="00AA70AD">
            <w:pPr>
              <w:widowControl/>
              <w:jc w:val="left"/>
              <w:rPr>
                <w:rFonts w:ascii="宋体" w:eastAsia="宋体" w:hAnsi="宋体" w:cs="Arial"/>
                <w:kern w:val="0"/>
                <w:sz w:val="20"/>
                <w:szCs w:val="20"/>
              </w:rPr>
            </w:pPr>
          </w:p>
        </w:tc>
        <w:tc>
          <w:tcPr>
            <w:tcW w:w="1150" w:type="dxa"/>
            <w:tcBorders>
              <w:top w:val="nil"/>
              <w:left w:val="nil"/>
              <w:bottom w:val="single" w:sz="4" w:space="0" w:color="auto"/>
              <w:right w:val="single" w:sz="4" w:space="0" w:color="auto"/>
            </w:tcBorders>
            <w:shd w:val="clear" w:color="auto" w:fill="auto"/>
            <w:vAlign w:val="center"/>
          </w:tcPr>
          <w:p w:rsidR="00AA70AD" w:rsidRDefault="00AA70AD">
            <w:pPr>
              <w:widowControl/>
              <w:jc w:val="left"/>
              <w:rPr>
                <w:rFonts w:ascii="宋体" w:eastAsia="宋体" w:hAnsi="宋体" w:cs="Arial"/>
                <w:kern w:val="0"/>
                <w:sz w:val="20"/>
                <w:szCs w:val="20"/>
              </w:rPr>
            </w:pPr>
          </w:p>
        </w:tc>
        <w:tc>
          <w:tcPr>
            <w:tcW w:w="900" w:type="dxa"/>
            <w:tcBorders>
              <w:top w:val="nil"/>
              <w:left w:val="nil"/>
              <w:bottom w:val="single" w:sz="4" w:space="0" w:color="auto"/>
              <w:right w:val="single" w:sz="4" w:space="0" w:color="auto"/>
            </w:tcBorders>
            <w:shd w:val="clear" w:color="auto" w:fill="auto"/>
            <w:vAlign w:val="center"/>
          </w:tcPr>
          <w:p w:rsidR="00AA70AD" w:rsidRDefault="00AA70AD">
            <w:pPr>
              <w:widowControl/>
              <w:jc w:val="right"/>
              <w:rPr>
                <w:rFonts w:ascii="宋体" w:eastAsia="宋体" w:hAnsi="宋体" w:cs="Arial"/>
                <w:kern w:val="0"/>
                <w:sz w:val="20"/>
                <w:szCs w:val="20"/>
              </w:rPr>
            </w:pPr>
          </w:p>
        </w:tc>
        <w:tc>
          <w:tcPr>
            <w:tcW w:w="1034" w:type="dxa"/>
            <w:tcBorders>
              <w:top w:val="nil"/>
              <w:left w:val="nil"/>
              <w:bottom w:val="single" w:sz="4" w:space="0" w:color="auto"/>
              <w:right w:val="single" w:sz="4" w:space="0" w:color="auto"/>
            </w:tcBorders>
            <w:shd w:val="clear" w:color="auto" w:fill="auto"/>
            <w:vAlign w:val="center"/>
          </w:tcPr>
          <w:p w:rsidR="00AA70AD" w:rsidRDefault="00AA70AD">
            <w:pPr>
              <w:widowControl/>
              <w:jc w:val="right"/>
              <w:rPr>
                <w:rFonts w:ascii="宋体" w:eastAsia="宋体" w:hAnsi="宋体" w:cs="Arial"/>
                <w:kern w:val="0"/>
                <w:sz w:val="20"/>
                <w:szCs w:val="20"/>
              </w:rPr>
            </w:pPr>
          </w:p>
        </w:tc>
        <w:tc>
          <w:tcPr>
            <w:tcW w:w="1066" w:type="dxa"/>
            <w:tcBorders>
              <w:top w:val="nil"/>
              <w:left w:val="nil"/>
              <w:bottom w:val="single" w:sz="4" w:space="0" w:color="auto"/>
              <w:right w:val="single" w:sz="4" w:space="0" w:color="auto"/>
            </w:tcBorders>
            <w:shd w:val="clear" w:color="auto" w:fill="auto"/>
            <w:vAlign w:val="center"/>
          </w:tcPr>
          <w:p w:rsidR="00AA70AD" w:rsidRDefault="00AA70AD">
            <w:pPr>
              <w:widowControl/>
              <w:jc w:val="right"/>
              <w:rPr>
                <w:rFonts w:ascii="宋体" w:eastAsia="宋体" w:hAnsi="宋体" w:cs="Arial"/>
                <w:kern w:val="0"/>
                <w:sz w:val="20"/>
                <w:szCs w:val="20"/>
              </w:rPr>
            </w:pPr>
          </w:p>
        </w:tc>
        <w:tc>
          <w:tcPr>
            <w:tcW w:w="1117" w:type="dxa"/>
            <w:tcBorders>
              <w:top w:val="nil"/>
              <w:left w:val="nil"/>
              <w:bottom w:val="single" w:sz="4" w:space="0" w:color="auto"/>
              <w:right w:val="single" w:sz="4" w:space="0" w:color="auto"/>
            </w:tcBorders>
            <w:shd w:val="clear" w:color="auto" w:fill="auto"/>
            <w:vAlign w:val="center"/>
          </w:tcPr>
          <w:p w:rsidR="00AA70AD" w:rsidRDefault="00AA70AD">
            <w:pPr>
              <w:widowControl/>
              <w:jc w:val="right"/>
              <w:rPr>
                <w:rFonts w:ascii="宋体" w:eastAsia="宋体" w:hAnsi="宋体" w:cs="Arial"/>
                <w:kern w:val="0"/>
                <w:sz w:val="20"/>
                <w:szCs w:val="20"/>
              </w:rPr>
            </w:pPr>
          </w:p>
        </w:tc>
        <w:tc>
          <w:tcPr>
            <w:tcW w:w="1148" w:type="dxa"/>
            <w:tcBorders>
              <w:top w:val="nil"/>
              <w:left w:val="nil"/>
              <w:bottom w:val="single" w:sz="4" w:space="0" w:color="auto"/>
              <w:right w:val="single" w:sz="4" w:space="0" w:color="auto"/>
            </w:tcBorders>
            <w:shd w:val="clear" w:color="auto" w:fill="auto"/>
            <w:vAlign w:val="center"/>
          </w:tcPr>
          <w:p w:rsidR="00AA70AD" w:rsidRDefault="00AA70AD">
            <w:pPr>
              <w:widowControl/>
              <w:jc w:val="right"/>
              <w:rPr>
                <w:rFonts w:ascii="宋体" w:eastAsia="宋体" w:hAnsi="宋体" w:cs="Arial"/>
                <w:kern w:val="0"/>
                <w:sz w:val="20"/>
                <w:szCs w:val="20"/>
              </w:rPr>
            </w:pPr>
          </w:p>
        </w:tc>
        <w:tc>
          <w:tcPr>
            <w:tcW w:w="1264" w:type="dxa"/>
            <w:tcBorders>
              <w:top w:val="nil"/>
              <w:left w:val="nil"/>
              <w:bottom w:val="single" w:sz="4" w:space="0" w:color="auto"/>
              <w:right w:val="single" w:sz="4" w:space="0" w:color="auto"/>
            </w:tcBorders>
            <w:shd w:val="clear" w:color="auto" w:fill="auto"/>
            <w:vAlign w:val="center"/>
          </w:tcPr>
          <w:p w:rsidR="00AA70AD" w:rsidRDefault="00AA70AD">
            <w:pPr>
              <w:widowControl/>
              <w:jc w:val="right"/>
              <w:rPr>
                <w:rFonts w:ascii="宋体" w:eastAsia="宋体" w:hAnsi="宋体" w:cs="Arial"/>
                <w:kern w:val="0"/>
                <w:sz w:val="20"/>
                <w:szCs w:val="20"/>
              </w:rPr>
            </w:pPr>
          </w:p>
        </w:tc>
      </w:tr>
      <w:tr w:rsidR="00AA70AD">
        <w:trPr>
          <w:trHeight w:val="540"/>
          <w:jc w:val="center"/>
        </w:trPr>
        <w:tc>
          <w:tcPr>
            <w:tcW w:w="1200" w:type="dxa"/>
            <w:tcBorders>
              <w:top w:val="nil"/>
              <w:left w:val="single" w:sz="4" w:space="0" w:color="auto"/>
              <w:bottom w:val="single" w:sz="4" w:space="0" w:color="auto"/>
              <w:right w:val="single" w:sz="4" w:space="0" w:color="auto"/>
            </w:tcBorders>
            <w:shd w:val="clear" w:color="auto" w:fill="auto"/>
            <w:vAlign w:val="center"/>
          </w:tcPr>
          <w:p w:rsidR="00AA70AD" w:rsidRDefault="00AA70AD">
            <w:pPr>
              <w:widowControl/>
              <w:jc w:val="left"/>
              <w:rPr>
                <w:rFonts w:ascii="宋体" w:eastAsia="宋体" w:hAnsi="宋体" w:cs="Arial"/>
                <w:kern w:val="0"/>
                <w:sz w:val="20"/>
                <w:szCs w:val="20"/>
              </w:rPr>
            </w:pPr>
          </w:p>
        </w:tc>
        <w:tc>
          <w:tcPr>
            <w:tcW w:w="1150" w:type="dxa"/>
            <w:tcBorders>
              <w:top w:val="nil"/>
              <w:left w:val="nil"/>
              <w:bottom w:val="single" w:sz="4" w:space="0" w:color="auto"/>
              <w:right w:val="single" w:sz="4" w:space="0" w:color="auto"/>
            </w:tcBorders>
            <w:shd w:val="clear" w:color="auto" w:fill="auto"/>
            <w:vAlign w:val="center"/>
          </w:tcPr>
          <w:p w:rsidR="00AA70AD" w:rsidRDefault="00AA70AD">
            <w:pPr>
              <w:widowControl/>
              <w:jc w:val="left"/>
              <w:rPr>
                <w:rFonts w:ascii="宋体" w:eastAsia="宋体" w:hAnsi="宋体" w:cs="Arial"/>
                <w:kern w:val="0"/>
                <w:sz w:val="20"/>
                <w:szCs w:val="20"/>
              </w:rPr>
            </w:pPr>
          </w:p>
        </w:tc>
        <w:tc>
          <w:tcPr>
            <w:tcW w:w="900" w:type="dxa"/>
            <w:tcBorders>
              <w:top w:val="nil"/>
              <w:left w:val="nil"/>
              <w:bottom w:val="single" w:sz="4" w:space="0" w:color="auto"/>
              <w:right w:val="single" w:sz="4" w:space="0" w:color="auto"/>
            </w:tcBorders>
            <w:shd w:val="clear" w:color="auto" w:fill="auto"/>
            <w:vAlign w:val="center"/>
          </w:tcPr>
          <w:p w:rsidR="00AA70AD" w:rsidRDefault="00AA70AD">
            <w:pPr>
              <w:widowControl/>
              <w:jc w:val="right"/>
              <w:rPr>
                <w:rFonts w:ascii="宋体" w:eastAsia="宋体" w:hAnsi="宋体" w:cs="Arial"/>
                <w:kern w:val="0"/>
                <w:sz w:val="20"/>
                <w:szCs w:val="20"/>
              </w:rPr>
            </w:pPr>
          </w:p>
        </w:tc>
        <w:tc>
          <w:tcPr>
            <w:tcW w:w="1034" w:type="dxa"/>
            <w:tcBorders>
              <w:top w:val="nil"/>
              <w:left w:val="nil"/>
              <w:bottom w:val="single" w:sz="4" w:space="0" w:color="auto"/>
              <w:right w:val="single" w:sz="4" w:space="0" w:color="auto"/>
            </w:tcBorders>
            <w:shd w:val="clear" w:color="auto" w:fill="auto"/>
            <w:vAlign w:val="center"/>
          </w:tcPr>
          <w:p w:rsidR="00AA70AD" w:rsidRDefault="00AA70AD">
            <w:pPr>
              <w:widowControl/>
              <w:jc w:val="right"/>
              <w:rPr>
                <w:rFonts w:ascii="宋体" w:eastAsia="宋体" w:hAnsi="宋体" w:cs="Arial"/>
                <w:kern w:val="0"/>
                <w:sz w:val="20"/>
                <w:szCs w:val="20"/>
              </w:rPr>
            </w:pPr>
          </w:p>
        </w:tc>
        <w:tc>
          <w:tcPr>
            <w:tcW w:w="1066" w:type="dxa"/>
            <w:tcBorders>
              <w:top w:val="nil"/>
              <w:left w:val="nil"/>
              <w:bottom w:val="single" w:sz="4" w:space="0" w:color="auto"/>
              <w:right w:val="single" w:sz="4" w:space="0" w:color="auto"/>
            </w:tcBorders>
            <w:shd w:val="clear" w:color="auto" w:fill="auto"/>
            <w:vAlign w:val="center"/>
          </w:tcPr>
          <w:p w:rsidR="00AA70AD" w:rsidRDefault="00AA70AD">
            <w:pPr>
              <w:widowControl/>
              <w:jc w:val="right"/>
              <w:rPr>
                <w:rFonts w:ascii="宋体" w:eastAsia="宋体" w:hAnsi="宋体" w:cs="Arial"/>
                <w:kern w:val="0"/>
                <w:sz w:val="20"/>
                <w:szCs w:val="20"/>
              </w:rPr>
            </w:pPr>
          </w:p>
        </w:tc>
        <w:tc>
          <w:tcPr>
            <w:tcW w:w="1117" w:type="dxa"/>
            <w:tcBorders>
              <w:top w:val="nil"/>
              <w:left w:val="nil"/>
              <w:bottom w:val="single" w:sz="4" w:space="0" w:color="auto"/>
              <w:right w:val="single" w:sz="4" w:space="0" w:color="auto"/>
            </w:tcBorders>
            <w:shd w:val="clear" w:color="auto" w:fill="auto"/>
            <w:vAlign w:val="center"/>
          </w:tcPr>
          <w:p w:rsidR="00AA70AD" w:rsidRDefault="00AA70AD">
            <w:pPr>
              <w:widowControl/>
              <w:jc w:val="right"/>
              <w:rPr>
                <w:rFonts w:ascii="宋体" w:eastAsia="宋体" w:hAnsi="宋体" w:cs="Arial"/>
                <w:kern w:val="0"/>
                <w:sz w:val="20"/>
                <w:szCs w:val="20"/>
              </w:rPr>
            </w:pPr>
          </w:p>
        </w:tc>
        <w:tc>
          <w:tcPr>
            <w:tcW w:w="1148" w:type="dxa"/>
            <w:tcBorders>
              <w:top w:val="nil"/>
              <w:left w:val="nil"/>
              <w:bottom w:val="single" w:sz="4" w:space="0" w:color="auto"/>
              <w:right w:val="single" w:sz="4" w:space="0" w:color="auto"/>
            </w:tcBorders>
            <w:shd w:val="clear" w:color="auto" w:fill="auto"/>
            <w:vAlign w:val="center"/>
          </w:tcPr>
          <w:p w:rsidR="00AA70AD" w:rsidRDefault="00AA70AD">
            <w:pPr>
              <w:widowControl/>
              <w:jc w:val="right"/>
              <w:rPr>
                <w:rFonts w:ascii="宋体" w:eastAsia="宋体" w:hAnsi="宋体" w:cs="Arial"/>
                <w:kern w:val="0"/>
                <w:sz w:val="20"/>
                <w:szCs w:val="20"/>
              </w:rPr>
            </w:pPr>
          </w:p>
        </w:tc>
        <w:tc>
          <w:tcPr>
            <w:tcW w:w="1264" w:type="dxa"/>
            <w:tcBorders>
              <w:top w:val="nil"/>
              <w:left w:val="nil"/>
              <w:bottom w:val="single" w:sz="4" w:space="0" w:color="auto"/>
              <w:right w:val="single" w:sz="4" w:space="0" w:color="auto"/>
            </w:tcBorders>
            <w:shd w:val="clear" w:color="auto" w:fill="auto"/>
            <w:vAlign w:val="center"/>
          </w:tcPr>
          <w:p w:rsidR="00AA70AD" w:rsidRDefault="00AA70AD">
            <w:pPr>
              <w:widowControl/>
              <w:jc w:val="right"/>
              <w:rPr>
                <w:rFonts w:ascii="宋体" w:eastAsia="宋体" w:hAnsi="宋体" w:cs="Arial"/>
                <w:kern w:val="0"/>
                <w:sz w:val="20"/>
                <w:szCs w:val="20"/>
              </w:rPr>
            </w:pPr>
          </w:p>
        </w:tc>
      </w:tr>
      <w:tr w:rsidR="00AA70AD">
        <w:trPr>
          <w:trHeight w:val="540"/>
          <w:jc w:val="center"/>
        </w:trPr>
        <w:tc>
          <w:tcPr>
            <w:tcW w:w="1200"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50"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0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034"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066"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17"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48"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64"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AA70AD">
        <w:trPr>
          <w:trHeight w:val="540"/>
          <w:jc w:val="center"/>
        </w:trPr>
        <w:tc>
          <w:tcPr>
            <w:tcW w:w="1200"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50"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0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034"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066"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17"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48"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64"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AA70AD">
        <w:trPr>
          <w:trHeight w:val="540"/>
          <w:jc w:val="center"/>
        </w:trPr>
        <w:tc>
          <w:tcPr>
            <w:tcW w:w="1200"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50"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0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034"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066"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17"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48"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64"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r w:rsidR="00AA70AD">
        <w:trPr>
          <w:trHeight w:val="540"/>
          <w:jc w:val="center"/>
        </w:trPr>
        <w:tc>
          <w:tcPr>
            <w:tcW w:w="1200" w:type="dxa"/>
            <w:tcBorders>
              <w:top w:val="nil"/>
              <w:left w:val="single" w:sz="4" w:space="0" w:color="auto"/>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r>
              <w:rPr>
                <w:rFonts w:ascii="宋体" w:eastAsia="宋体" w:hAnsi="宋体" w:cs="宋体" w:hint="eastAsia"/>
                <w:b/>
                <w:color w:val="000000"/>
                <w:sz w:val="20"/>
                <w:szCs w:val="20"/>
              </w:rPr>
              <w:t>合 计</w:t>
            </w:r>
          </w:p>
        </w:tc>
        <w:tc>
          <w:tcPr>
            <w:tcW w:w="1150" w:type="dxa"/>
            <w:tcBorders>
              <w:top w:val="nil"/>
              <w:left w:val="nil"/>
              <w:bottom w:val="single" w:sz="4" w:space="0" w:color="auto"/>
              <w:right w:val="single" w:sz="4" w:space="0" w:color="auto"/>
            </w:tcBorders>
            <w:shd w:val="clear" w:color="auto" w:fill="auto"/>
            <w:vAlign w:val="center"/>
          </w:tcPr>
          <w:p w:rsidR="00AA70AD" w:rsidRDefault="003119F3">
            <w:pPr>
              <w:widowControl/>
              <w:jc w:val="lef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900"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034"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066"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17"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148"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c>
          <w:tcPr>
            <w:tcW w:w="1264" w:type="dxa"/>
            <w:tcBorders>
              <w:top w:val="nil"/>
              <w:left w:val="nil"/>
              <w:bottom w:val="single" w:sz="4" w:space="0" w:color="auto"/>
              <w:right w:val="single" w:sz="4" w:space="0" w:color="auto"/>
            </w:tcBorders>
            <w:shd w:val="clear" w:color="auto" w:fill="auto"/>
            <w:vAlign w:val="center"/>
          </w:tcPr>
          <w:p w:rsidR="00AA70AD" w:rsidRDefault="003119F3">
            <w:pPr>
              <w:widowControl/>
              <w:jc w:val="right"/>
              <w:rPr>
                <w:rFonts w:ascii="宋体" w:eastAsia="宋体" w:hAnsi="宋体" w:cs="Arial"/>
                <w:kern w:val="0"/>
                <w:sz w:val="20"/>
                <w:szCs w:val="20"/>
              </w:rPr>
            </w:pPr>
            <w:r>
              <w:rPr>
                <w:rFonts w:ascii="宋体" w:eastAsia="宋体" w:hAnsi="宋体" w:cs="Arial" w:hint="eastAsia"/>
                <w:kern w:val="0"/>
                <w:sz w:val="20"/>
                <w:szCs w:val="20"/>
              </w:rPr>
              <w:t xml:space="preserve">　</w:t>
            </w:r>
          </w:p>
        </w:tc>
      </w:tr>
    </w:tbl>
    <w:p w:rsidR="00AA70AD" w:rsidRDefault="003119F3">
      <w:pPr>
        <w:pStyle w:val="a6"/>
        <w:adjustRightInd w:val="0"/>
        <w:snapToGrid w:val="0"/>
        <w:spacing w:before="0" w:beforeAutospacing="0" w:after="0" w:afterAutospacing="0"/>
        <w:jc w:val="both"/>
      </w:pPr>
      <w:r>
        <w:rPr>
          <w:rFonts w:hint="eastAsia"/>
        </w:rPr>
        <w:t>注：安徽省机械工业设计院有限公司没有使用一般公共预算拨款、政府性基金预算拨款、国有资本经营预算拨款、财政专户管理资金和单位资金安排的政府采购支出，故本表无数据。</w:t>
      </w:r>
    </w:p>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 w:rsidR="00AA70AD" w:rsidRDefault="00AA70AD">
      <w:pPr>
        <w:sectPr w:rsidR="00AA70AD">
          <w:pgSz w:w="11906" w:h="16838"/>
          <w:pgMar w:top="1440" w:right="1797" w:bottom="1440" w:left="1797" w:header="851" w:footer="992" w:gutter="0"/>
          <w:cols w:space="425"/>
          <w:docGrid w:type="lines" w:linePitch="312"/>
        </w:sectPr>
      </w:pPr>
    </w:p>
    <w:p w:rsidR="00AA70AD" w:rsidRDefault="003119F3">
      <w:pPr>
        <w:pStyle w:val="a6"/>
        <w:wordWrap w:val="0"/>
        <w:adjustRightInd w:val="0"/>
        <w:snapToGrid w:val="0"/>
        <w:spacing w:before="0" w:beforeAutospacing="0" w:after="0" w:afterAutospacing="0" w:line="360" w:lineRule="auto"/>
        <w:jc w:val="both"/>
        <w:rPr>
          <w:sz w:val="20"/>
          <w:szCs w:val="20"/>
        </w:rPr>
      </w:pPr>
      <w:r>
        <w:rPr>
          <w:rFonts w:hint="eastAsia"/>
          <w:sz w:val="20"/>
          <w:szCs w:val="20"/>
        </w:rPr>
        <w:lastRenderedPageBreak/>
        <w:t xml:space="preserve">                                                                                                                    </w:t>
      </w:r>
      <w:r>
        <w:rPr>
          <w:sz w:val="20"/>
          <w:szCs w:val="20"/>
        </w:rPr>
        <w:t xml:space="preserve">        </w:t>
      </w:r>
      <w:r w:rsidR="00F2215A">
        <w:rPr>
          <w:rFonts w:hint="eastAsia"/>
          <w:sz w:val="20"/>
          <w:szCs w:val="20"/>
        </w:rPr>
        <w:t xml:space="preserve"> </w:t>
      </w:r>
      <w:r>
        <w:rPr>
          <w:rFonts w:hint="eastAsia"/>
          <w:sz w:val="20"/>
          <w:szCs w:val="20"/>
        </w:rPr>
        <w:t>单位公开表11</w:t>
      </w:r>
    </w:p>
    <w:tbl>
      <w:tblPr>
        <w:tblW w:w="13743" w:type="dxa"/>
        <w:jc w:val="center"/>
        <w:tblLayout w:type="fixed"/>
        <w:tblLook w:val="04A0"/>
      </w:tblPr>
      <w:tblGrid>
        <w:gridCol w:w="2073"/>
        <w:gridCol w:w="1953"/>
        <w:gridCol w:w="1784"/>
        <w:gridCol w:w="1933"/>
        <w:gridCol w:w="2483"/>
        <w:gridCol w:w="1684"/>
        <w:gridCol w:w="1816"/>
        <w:gridCol w:w="17"/>
      </w:tblGrid>
      <w:tr w:rsidR="00AA70AD">
        <w:trPr>
          <w:gridAfter w:val="1"/>
          <w:wAfter w:w="17" w:type="dxa"/>
          <w:trHeight w:val="525"/>
          <w:jc w:val="center"/>
        </w:trPr>
        <w:tc>
          <w:tcPr>
            <w:tcW w:w="13726" w:type="dxa"/>
            <w:gridSpan w:val="7"/>
            <w:tcBorders>
              <w:top w:val="nil"/>
              <w:left w:val="nil"/>
              <w:bottom w:val="nil"/>
              <w:right w:val="nil"/>
            </w:tcBorders>
            <w:vAlign w:val="center"/>
          </w:tcPr>
          <w:p w:rsidR="00AA70AD" w:rsidRDefault="003119F3">
            <w:pPr>
              <w:widowControl/>
              <w:jc w:val="center"/>
              <w:rPr>
                <w:rFonts w:ascii="华文中宋" w:eastAsia="华文中宋" w:hAnsi="华文中宋" w:cs="宋体"/>
                <w:b/>
                <w:bCs/>
                <w:kern w:val="0"/>
                <w:sz w:val="32"/>
                <w:szCs w:val="32"/>
              </w:rPr>
            </w:pPr>
            <w:r>
              <w:rPr>
                <w:rFonts w:ascii="华文中宋" w:eastAsia="华文中宋" w:hAnsi="华文中宋" w:cs="宋体" w:hint="eastAsia"/>
                <w:b/>
                <w:bCs/>
                <w:kern w:val="0"/>
                <w:sz w:val="32"/>
                <w:szCs w:val="32"/>
              </w:rPr>
              <w:t>安徽省机械工业设计院有限公司2022年政府购买服务支出表</w:t>
            </w:r>
          </w:p>
          <w:p w:rsidR="00AA70AD" w:rsidRDefault="003119F3">
            <w:pPr>
              <w:widowControl/>
              <w:jc w:val="center"/>
              <w:rPr>
                <w:rFonts w:ascii="宋体" w:hAnsi="宋体" w:cs="宋体"/>
                <w:kern w:val="0"/>
                <w:sz w:val="20"/>
                <w:szCs w:val="20"/>
              </w:rPr>
            </w:pPr>
            <w:r>
              <w:rPr>
                <w:rFonts w:ascii="宋体" w:hAnsi="宋体" w:cs="宋体" w:hint="eastAsia"/>
                <w:kern w:val="0"/>
                <w:sz w:val="20"/>
                <w:szCs w:val="20"/>
              </w:rPr>
              <w:t xml:space="preserve">                                                                                                                    单位：万元</w:t>
            </w:r>
          </w:p>
        </w:tc>
      </w:tr>
      <w:tr w:rsidR="00AA70AD">
        <w:tblPrEx>
          <w:tblCellMar>
            <w:top w:w="15" w:type="dxa"/>
            <w:left w:w="15" w:type="dxa"/>
            <w:bottom w:w="15" w:type="dxa"/>
            <w:right w:w="15" w:type="dxa"/>
          </w:tblCellMar>
        </w:tblPrEx>
        <w:trPr>
          <w:trHeight w:val="720"/>
          <w:jc w:val="center"/>
        </w:trPr>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70AD" w:rsidRDefault="003119F3">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项目名称</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70AD" w:rsidRDefault="003119F3">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一级目录名称</w:t>
            </w:r>
          </w:p>
        </w:tc>
        <w:tc>
          <w:tcPr>
            <w:tcW w:w="1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70AD" w:rsidRDefault="003119F3">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二级目录名称</w:t>
            </w:r>
          </w:p>
        </w:tc>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70AD" w:rsidRDefault="003119F3">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三级目录名称</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70AD" w:rsidRDefault="003119F3">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政府购买服务内容</w:t>
            </w:r>
          </w:p>
        </w:tc>
        <w:tc>
          <w:tcPr>
            <w:tcW w:w="1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70AD" w:rsidRDefault="003119F3">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购买数量</w:t>
            </w:r>
          </w:p>
        </w:tc>
        <w:tc>
          <w:tcPr>
            <w:tcW w:w="18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70AD" w:rsidRDefault="003119F3">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rPr>
              <w:t>购买金额</w:t>
            </w:r>
          </w:p>
        </w:tc>
      </w:tr>
      <w:tr w:rsidR="00AA70AD">
        <w:tblPrEx>
          <w:tblCellMar>
            <w:top w:w="15" w:type="dxa"/>
            <w:left w:w="15" w:type="dxa"/>
            <w:bottom w:w="15" w:type="dxa"/>
            <w:right w:w="15" w:type="dxa"/>
          </w:tblCellMar>
        </w:tblPrEx>
        <w:trPr>
          <w:trHeight w:val="555"/>
          <w:jc w:val="center"/>
        </w:trPr>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70AD" w:rsidRDefault="00AA70AD">
            <w:pPr>
              <w:jc w:val="center"/>
              <w:rPr>
                <w:rFonts w:ascii="宋体" w:eastAsia="宋体" w:hAnsi="宋体" w:cs="宋体"/>
                <w:b/>
                <w:color w:val="000000"/>
                <w:sz w:val="20"/>
                <w:szCs w:val="20"/>
              </w:rPr>
            </w:pP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70AD" w:rsidRDefault="00AA70AD">
            <w:pPr>
              <w:jc w:val="left"/>
              <w:rPr>
                <w:rFonts w:ascii="宋体" w:eastAsia="宋体" w:hAnsi="宋体" w:cs="宋体"/>
                <w:color w:val="000000"/>
                <w:sz w:val="20"/>
                <w:szCs w:val="20"/>
              </w:rPr>
            </w:pPr>
          </w:p>
        </w:tc>
        <w:tc>
          <w:tcPr>
            <w:tcW w:w="1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70AD" w:rsidRDefault="00AA70AD">
            <w:pPr>
              <w:jc w:val="left"/>
              <w:rPr>
                <w:rFonts w:ascii="宋体" w:eastAsia="宋体" w:hAnsi="宋体" w:cs="宋体"/>
                <w:color w:val="000000"/>
                <w:sz w:val="20"/>
                <w:szCs w:val="20"/>
              </w:rPr>
            </w:pPr>
          </w:p>
        </w:tc>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70AD" w:rsidRDefault="00AA70AD">
            <w:pPr>
              <w:jc w:val="left"/>
              <w:rPr>
                <w:rFonts w:ascii="宋体" w:eastAsia="宋体" w:hAnsi="宋体" w:cs="宋体"/>
                <w:color w:val="000000"/>
                <w:sz w:val="20"/>
                <w:szCs w:val="20"/>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70AD" w:rsidRDefault="00AA70AD">
            <w:pPr>
              <w:jc w:val="left"/>
              <w:rPr>
                <w:rFonts w:ascii="宋体" w:eastAsia="宋体" w:hAnsi="宋体" w:cs="宋体"/>
                <w:color w:val="000000"/>
                <w:sz w:val="20"/>
                <w:szCs w:val="20"/>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70AD" w:rsidRDefault="00AA70AD">
            <w:pPr>
              <w:jc w:val="right"/>
              <w:rPr>
                <w:rFonts w:ascii="宋体" w:eastAsia="宋体" w:hAnsi="宋体" w:cs="宋体"/>
                <w:color w:val="000000"/>
                <w:sz w:val="20"/>
                <w:szCs w:val="20"/>
              </w:rPr>
            </w:pPr>
          </w:p>
        </w:tc>
        <w:tc>
          <w:tcPr>
            <w:tcW w:w="18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70AD" w:rsidRDefault="00AA70AD">
            <w:pPr>
              <w:jc w:val="right"/>
              <w:rPr>
                <w:rFonts w:ascii="宋体" w:eastAsia="宋体" w:hAnsi="宋体" w:cs="宋体"/>
                <w:color w:val="000000"/>
                <w:sz w:val="20"/>
                <w:szCs w:val="20"/>
              </w:rPr>
            </w:pPr>
          </w:p>
        </w:tc>
      </w:tr>
      <w:tr w:rsidR="00AA70AD">
        <w:tblPrEx>
          <w:tblCellMar>
            <w:top w:w="15" w:type="dxa"/>
            <w:left w:w="15" w:type="dxa"/>
            <w:bottom w:w="15" w:type="dxa"/>
            <w:right w:w="15" w:type="dxa"/>
          </w:tblCellMar>
        </w:tblPrEx>
        <w:trPr>
          <w:trHeight w:val="555"/>
          <w:jc w:val="center"/>
        </w:trPr>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70AD" w:rsidRDefault="00AA70AD">
            <w:pPr>
              <w:jc w:val="center"/>
              <w:rPr>
                <w:rFonts w:ascii="宋体" w:eastAsia="宋体" w:hAnsi="宋体" w:cs="宋体"/>
                <w:b/>
                <w:color w:val="000000"/>
                <w:sz w:val="20"/>
                <w:szCs w:val="20"/>
              </w:rPr>
            </w:pP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70AD" w:rsidRDefault="00AA70AD">
            <w:pPr>
              <w:rPr>
                <w:rFonts w:ascii="宋体" w:eastAsia="宋体" w:hAnsi="宋体" w:cs="宋体"/>
                <w:color w:val="000000"/>
                <w:sz w:val="18"/>
                <w:szCs w:val="18"/>
              </w:rPr>
            </w:pPr>
          </w:p>
        </w:tc>
        <w:tc>
          <w:tcPr>
            <w:tcW w:w="17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70AD" w:rsidRDefault="00AA70AD">
            <w:pPr>
              <w:rPr>
                <w:rFonts w:ascii="宋体" w:eastAsia="宋体" w:hAnsi="宋体" w:cs="宋体"/>
                <w:color w:val="000000"/>
                <w:sz w:val="18"/>
                <w:szCs w:val="18"/>
              </w:rPr>
            </w:pPr>
          </w:p>
        </w:tc>
        <w:tc>
          <w:tcPr>
            <w:tcW w:w="19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70AD" w:rsidRDefault="00AA70AD">
            <w:pPr>
              <w:rPr>
                <w:rFonts w:ascii="宋体" w:eastAsia="宋体" w:hAnsi="宋体" w:cs="宋体"/>
                <w:color w:val="000000"/>
                <w:sz w:val="18"/>
                <w:szCs w:val="18"/>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70AD" w:rsidRDefault="00AA70AD">
            <w:pPr>
              <w:rPr>
                <w:rFonts w:ascii="宋体" w:eastAsia="宋体" w:hAnsi="宋体" w:cs="宋体"/>
                <w:color w:val="000000"/>
                <w:sz w:val="18"/>
                <w:szCs w:val="18"/>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70AD" w:rsidRDefault="00AA70AD">
            <w:pPr>
              <w:rPr>
                <w:rFonts w:ascii="宋体" w:eastAsia="宋体" w:hAnsi="宋体" w:cs="宋体"/>
                <w:color w:val="000000"/>
                <w:sz w:val="18"/>
                <w:szCs w:val="18"/>
              </w:rPr>
            </w:pPr>
          </w:p>
        </w:tc>
        <w:tc>
          <w:tcPr>
            <w:tcW w:w="183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A70AD" w:rsidRDefault="00AA70AD">
            <w:pPr>
              <w:rPr>
                <w:rFonts w:ascii="宋体" w:eastAsia="宋体" w:hAnsi="宋体" w:cs="宋体"/>
                <w:color w:val="000000"/>
                <w:sz w:val="18"/>
                <w:szCs w:val="18"/>
              </w:rPr>
            </w:pPr>
          </w:p>
        </w:tc>
      </w:tr>
      <w:tr w:rsidR="00AA70AD">
        <w:tblPrEx>
          <w:tblCellMar>
            <w:top w:w="15" w:type="dxa"/>
            <w:left w:w="15" w:type="dxa"/>
            <w:bottom w:w="15" w:type="dxa"/>
            <w:right w:w="15" w:type="dxa"/>
          </w:tblCellMar>
        </w:tblPrEx>
        <w:trPr>
          <w:trHeight w:val="555"/>
          <w:jc w:val="center"/>
        </w:trPr>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70AD" w:rsidRDefault="00AA70AD">
            <w:pPr>
              <w:jc w:val="center"/>
              <w:rPr>
                <w:rFonts w:ascii="宋体" w:eastAsia="宋体" w:hAnsi="宋体" w:cs="宋体"/>
                <w:b/>
                <w:color w:val="000000"/>
                <w:sz w:val="20"/>
                <w:szCs w:val="20"/>
              </w:rPr>
            </w:pP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70AD" w:rsidRDefault="00AA70AD">
            <w:pPr>
              <w:rPr>
                <w:rFonts w:ascii="宋体" w:eastAsia="宋体" w:hAnsi="宋体" w:cs="宋体"/>
                <w:color w:val="000000"/>
                <w:sz w:val="18"/>
                <w:szCs w:val="18"/>
              </w:rPr>
            </w:pPr>
          </w:p>
        </w:tc>
        <w:tc>
          <w:tcPr>
            <w:tcW w:w="17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70AD" w:rsidRDefault="00AA70AD">
            <w:pPr>
              <w:rPr>
                <w:rFonts w:ascii="宋体" w:eastAsia="宋体" w:hAnsi="宋体" w:cs="宋体"/>
                <w:color w:val="000000"/>
                <w:sz w:val="18"/>
                <w:szCs w:val="18"/>
              </w:rPr>
            </w:pPr>
          </w:p>
        </w:tc>
        <w:tc>
          <w:tcPr>
            <w:tcW w:w="19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70AD" w:rsidRDefault="00AA70AD">
            <w:pPr>
              <w:rPr>
                <w:rFonts w:ascii="宋体" w:eastAsia="宋体" w:hAnsi="宋体" w:cs="宋体"/>
                <w:color w:val="000000"/>
                <w:sz w:val="18"/>
                <w:szCs w:val="18"/>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70AD" w:rsidRDefault="00AA70AD">
            <w:pPr>
              <w:rPr>
                <w:rFonts w:ascii="宋体" w:eastAsia="宋体" w:hAnsi="宋体" w:cs="宋体"/>
                <w:color w:val="000000"/>
                <w:sz w:val="18"/>
                <w:szCs w:val="18"/>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70AD" w:rsidRDefault="00AA70AD">
            <w:pPr>
              <w:rPr>
                <w:rFonts w:ascii="宋体" w:eastAsia="宋体" w:hAnsi="宋体" w:cs="宋体"/>
                <w:color w:val="000000"/>
                <w:sz w:val="18"/>
                <w:szCs w:val="18"/>
              </w:rPr>
            </w:pPr>
          </w:p>
        </w:tc>
        <w:tc>
          <w:tcPr>
            <w:tcW w:w="183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A70AD" w:rsidRDefault="00AA70AD">
            <w:pPr>
              <w:rPr>
                <w:rFonts w:ascii="宋体" w:eastAsia="宋体" w:hAnsi="宋体" w:cs="宋体"/>
                <w:color w:val="000000"/>
                <w:sz w:val="18"/>
                <w:szCs w:val="18"/>
              </w:rPr>
            </w:pPr>
          </w:p>
        </w:tc>
      </w:tr>
      <w:tr w:rsidR="00AA70AD">
        <w:tblPrEx>
          <w:tblCellMar>
            <w:top w:w="15" w:type="dxa"/>
            <w:left w:w="15" w:type="dxa"/>
            <w:bottom w:w="15" w:type="dxa"/>
            <w:right w:w="15" w:type="dxa"/>
          </w:tblCellMar>
        </w:tblPrEx>
        <w:trPr>
          <w:trHeight w:val="555"/>
          <w:jc w:val="center"/>
        </w:trPr>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70AD" w:rsidRDefault="003119F3">
            <w:pPr>
              <w:jc w:val="center"/>
              <w:rPr>
                <w:rFonts w:ascii="宋体" w:eastAsia="宋体" w:hAnsi="宋体" w:cs="宋体"/>
                <w:b/>
                <w:color w:val="000000"/>
                <w:sz w:val="20"/>
                <w:szCs w:val="20"/>
              </w:rPr>
            </w:pPr>
            <w:r>
              <w:rPr>
                <w:rFonts w:ascii="宋体" w:eastAsia="宋体" w:hAnsi="宋体" w:cs="宋体" w:hint="eastAsia"/>
                <w:b/>
                <w:color w:val="000000"/>
                <w:sz w:val="20"/>
                <w:szCs w:val="20"/>
              </w:rPr>
              <w:t>合 计</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70AD" w:rsidRDefault="00AA70AD">
            <w:pPr>
              <w:rPr>
                <w:rFonts w:ascii="宋体" w:eastAsia="宋体" w:hAnsi="宋体" w:cs="宋体"/>
                <w:color w:val="000000"/>
                <w:sz w:val="18"/>
                <w:szCs w:val="18"/>
              </w:rPr>
            </w:pPr>
          </w:p>
        </w:tc>
        <w:tc>
          <w:tcPr>
            <w:tcW w:w="17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70AD" w:rsidRDefault="00AA70AD">
            <w:pPr>
              <w:rPr>
                <w:rFonts w:ascii="宋体" w:eastAsia="宋体" w:hAnsi="宋体" w:cs="宋体"/>
                <w:color w:val="000000"/>
                <w:sz w:val="18"/>
                <w:szCs w:val="18"/>
              </w:rPr>
            </w:pPr>
          </w:p>
        </w:tc>
        <w:tc>
          <w:tcPr>
            <w:tcW w:w="19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70AD" w:rsidRDefault="00AA70AD">
            <w:pPr>
              <w:rPr>
                <w:rFonts w:ascii="宋体" w:eastAsia="宋体" w:hAnsi="宋体" w:cs="宋体"/>
                <w:color w:val="000000"/>
                <w:sz w:val="18"/>
                <w:szCs w:val="18"/>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70AD" w:rsidRDefault="00AA70AD">
            <w:pPr>
              <w:rPr>
                <w:rFonts w:ascii="宋体" w:eastAsia="宋体" w:hAnsi="宋体" w:cs="宋体"/>
                <w:color w:val="000000"/>
                <w:sz w:val="18"/>
                <w:szCs w:val="18"/>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70AD" w:rsidRDefault="00AA70AD">
            <w:pPr>
              <w:rPr>
                <w:rFonts w:ascii="宋体" w:eastAsia="宋体" w:hAnsi="宋体" w:cs="宋体"/>
                <w:color w:val="000000"/>
                <w:sz w:val="18"/>
                <w:szCs w:val="18"/>
              </w:rPr>
            </w:pPr>
          </w:p>
        </w:tc>
        <w:tc>
          <w:tcPr>
            <w:tcW w:w="183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A70AD" w:rsidRDefault="00AA70AD">
            <w:pPr>
              <w:rPr>
                <w:rFonts w:ascii="宋体" w:eastAsia="宋体" w:hAnsi="宋体" w:cs="宋体"/>
                <w:color w:val="000000"/>
                <w:sz w:val="18"/>
                <w:szCs w:val="18"/>
              </w:rPr>
            </w:pPr>
          </w:p>
        </w:tc>
      </w:tr>
    </w:tbl>
    <w:p w:rsidR="00AA70AD" w:rsidRDefault="003119F3">
      <w:pPr>
        <w:pStyle w:val="a6"/>
        <w:adjustRightInd w:val="0"/>
        <w:snapToGrid w:val="0"/>
        <w:spacing w:before="0" w:beforeAutospacing="0" w:after="0" w:afterAutospacing="0" w:line="400" w:lineRule="exact"/>
        <w:jc w:val="both"/>
      </w:pPr>
      <w:r>
        <w:rPr>
          <w:rFonts w:hint="eastAsia"/>
        </w:rPr>
        <w:t>注：安徽省机械工业设计院有限公司没有安排政府购买服务支出，故本表无数据。</w:t>
      </w:r>
    </w:p>
    <w:p w:rsidR="00AA70AD" w:rsidRDefault="00AA70AD">
      <w:pPr>
        <w:pStyle w:val="a6"/>
        <w:adjustRightInd w:val="0"/>
        <w:snapToGrid w:val="0"/>
        <w:spacing w:before="0" w:beforeAutospacing="0" w:after="0" w:afterAutospacing="0" w:line="400" w:lineRule="exact"/>
        <w:jc w:val="both"/>
      </w:pPr>
    </w:p>
    <w:p w:rsidR="00AA70AD" w:rsidRDefault="00AA70AD">
      <w:pPr>
        <w:pStyle w:val="a6"/>
        <w:adjustRightInd w:val="0"/>
        <w:snapToGrid w:val="0"/>
        <w:spacing w:before="0" w:beforeAutospacing="0" w:after="0" w:afterAutospacing="0" w:line="600" w:lineRule="exact"/>
        <w:jc w:val="center"/>
        <w:rPr>
          <w:rFonts w:ascii="黑体" w:eastAsia="黑体" w:hAnsi="黑体"/>
          <w:bCs/>
          <w:sz w:val="36"/>
          <w:szCs w:val="36"/>
        </w:rPr>
        <w:sectPr w:rsidR="00AA70AD">
          <w:pgSz w:w="16838" w:h="11906" w:orient="landscape"/>
          <w:pgMar w:top="1797" w:right="1440" w:bottom="1797" w:left="1440" w:header="851" w:footer="992" w:gutter="0"/>
          <w:cols w:space="425"/>
          <w:docGrid w:type="linesAndChars" w:linePitch="312"/>
        </w:sectPr>
      </w:pPr>
    </w:p>
    <w:p w:rsidR="00AA70AD" w:rsidRDefault="003119F3">
      <w:pPr>
        <w:pStyle w:val="a6"/>
        <w:adjustRightInd w:val="0"/>
        <w:snapToGrid w:val="0"/>
        <w:spacing w:before="0" w:beforeAutospacing="0" w:after="0" w:afterAutospacing="0" w:line="600" w:lineRule="exact"/>
        <w:jc w:val="center"/>
        <w:rPr>
          <w:rFonts w:ascii="黑体" w:eastAsia="黑体" w:hAnsi="黑体"/>
          <w:bCs/>
          <w:sz w:val="36"/>
          <w:szCs w:val="36"/>
        </w:rPr>
      </w:pPr>
      <w:r>
        <w:rPr>
          <w:rFonts w:ascii="黑体" w:eastAsia="黑体" w:hAnsi="黑体" w:hint="eastAsia"/>
          <w:bCs/>
          <w:sz w:val="36"/>
          <w:szCs w:val="36"/>
        </w:rPr>
        <w:lastRenderedPageBreak/>
        <w:t>第三部分 2022年单位预算情况说明</w:t>
      </w:r>
    </w:p>
    <w:p w:rsidR="00AA70AD" w:rsidRDefault="00AA70AD">
      <w:pPr>
        <w:pStyle w:val="a6"/>
        <w:adjustRightInd w:val="0"/>
        <w:snapToGrid w:val="0"/>
        <w:spacing w:before="0" w:beforeAutospacing="0" w:after="0" w:afterAutospacing="0" w:line="600" w:lineRule="exact"/>
        <w:rPr>
          <w:rFonts w:ascii="黑体" w:eastAsia="黑体" w:hAnsi="黑体"/>
          <w:bCs/>
          <w:sz w:val="32"/>
          <w:szCs w:val="32"/>
        </w:rPr>
      </w:pPr>
    </w:p>
    <w:p w:rsidR="00AA70AD" w:rsidRDefault="003119F3">
      <w:pPr>
        <w:pStyle w:val="a6"/>
        <w:adjustRightInd w:val="0"/>
        <w:snapToGrid w:val="0"/>
        <w:spacing w:before="0" w:beforeAutospacing="0" w:after="0" w:afterAutospacing="0" w:line="600" w:lineRule="exact"/>
        <w:ind w:firstLineChars="200" w:firstLine="640"/>
        <w:rPr>
          <w:rFonts w:ascii="黑体" w:eastAsia="黑体" w:hAnsi="仿宋"/>
          <w:color w:val="000000" w:themeColor="text1"/>
          <w:sz w:val="32"/>
          <w:szCs w:val="32"/>
        </w:rPr>
      </w:pPr>
      <w:r>
        <w:rPr>
          <w:rFonts w:ascii="黑体" w:eastAsia="黑体" w:hAnsi="仿宋" w:hint="eastAsia"/>
          <w:color w:val="000000" w:themeColor="text1"/>
          <w:sz w:val="32"/>
          <w:szCs w:val="32"/>
        </w:rPr>
        <w:t>一、关于2022年收支总表的说明</w:t>
      </w:r>
    </w:p>
    <w:p w:rsidR="00AA70AD" w:rsidRDefault="003119F3">
      <w:pPr>
        <w:pStyle w:val="a6"/>
        <w:adjustRightInd w:val="0"/>
        <w:snapToGrid w:val="0"/>
        <w:spacing w:before="0" w:beforeAutospacing="0" w:after="0" w:afterAutospacing="0" w:line="600" w:lineRule="exact"/>
        <w:ind w:firstLineChars="196" w:firstLine="627"/>
        <w:jc w:val="both"/>
        <w:rPr>
          <w:rFonts w:ascii="仿宋_GB2312" w:eastAsia="仿宋_GB2312" w:hAnsi="仿宋"/>
          <w:sz w:val="32"/>
          <w:szCs w:val="32"/>
        </w:rPr>
      </w:pPr>
      <w:r>
        <w:rPr>
          <w:rFonts w:ascii="仿宋_GB2312" w:eastAsia="仿宋_GB2312" w:hAnsi="仿宋" w:hint="eastAsia"/>
          <w:sz w:val="32"/>
          <w:szCs w:val="32"/>
        </w:rPr>
        <w:t>按照综合预算的原则，安徽省机械工业设计院有限公司所有收入和支出均纳入单位预算管理。安徽省机械工业设计院有限公司2022年收支总预算</w:t>
      </w:r>
      <w:r>
        <w:rPr>
          <w:rFonts w:ascii="仿宋_GB2312" w:eastAsia="仿宋_GB2312" w:hAnsi="仿宋"/>
          <w:sz w:val="32"/>
          <w:szCs w:val="32"/>
        </w:rPr>
        <w:t>112</w:t>
      </w:r>
      <w:r>
        <w:rPr>
          <w:rFonts w:ascii="仿宋_GB2312" w:eastAsia="仿宋_GB2312" w:hAnsi="仿宋" w:hint="eastAsia"/>
          <w:sz w:val="32"/>
          <w:szCs w:val="32"/>
        </w:rPr>
        <w:t>万元，收入</w:t>
      </w:r>
      <w:r w:rsidR="00F2215A">
        <w:rPr>
          <w:rFonts w:ascii="仿宋_GB2312" w:eastAsia="仿宋_GB2312" w:hAnsi="仿宋" w:hint="eastAsia"/>
          <w:sz w:val="32"/>
          <w:szCs w:val="32"/>
        </w:rPr>
        <w:t>全部是</w:t>
      </w:r>
      <w:r>
        <w:rPr>
          <w:rFonts w:ascii="仿宋_GB2312" w:eastAsia="仿宋_GB2312" w:hAnsi="仿宋" w:hint="eastAsia"/>
          <w:sz w:val="32"/>
          <w:szCs w:val="32"/>
        </w:rPr>
        <w:t>一般公共预算拨款收入，支出包括：社会保障和就业支出。</w:t>
      </w:r>
    </w:p>
    <w:p w:rsidR="00AA70AD" w:rsidRDefault="003119F3">
      <w:pPr>
        <w:pStyle w:val="a6"/>
        <w:adjustRightInd w:val="0"/>
        <w:snapToGrid w:val="0"/>
        <w:spacing w:before="0" w:beforeAutospacing="0" w:after="0" w:afterAutospacing="0" w:line="600" w:lineRule="exact"/>
        <w:ind w:firstLineChars="196" w:firstLine="627"/>
        <w:rPr>
          <w:rFonts w:ascii="黑体" w:eastAsia="黑体" w:hAnsi="仿宋"/>
          <w:color w:val="000000" w:themeColor="text1"/>
          <w:sz w:val="32"/>
          <w:szCs w:val="32"/>
        </w:rPr>
      </w:pPr>
      <w:r>
        <w:rPr>
          <w:rFonts w:ascii="黑体" w:eastAsia="黑体" w:hAnsi="仿宋" w:hint="eastAsia"/>
          <w:color w:val="000000" w:themeColor="text1"/>
          <w:sz w:val="32"/>
          <w:szCs w:val="32"/>
        </w:rPr>
        <w:t>二、关于2022年收入总表的说明</w:t>
      </w:r>
    </w:p>
    <w:p w:rsidR="00AA70AD" w:rsidRDefault="003119F3">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cs="宋体" w:hint="eastAsia"/>
          <w:kern w:val="0"/>
          <w:sz w:val="32"/>
          <w:szCs w:val="32"/>
        </w:rPr>
        <w:t>安徽省机械工业设计院有限公司</w:t>
      </w:r>
      <w:r>
        <w:rPr>
          <w:rFonts w:ascii="仿宋_GB2312" w:eastAsia="仿宋_GB2312" w:hAnsi="仿宋" w:hint="eastAsia"/>
          <w:sz w:val="32"/>
          <w:szCs w:val="32"/>
        </w:rPr>
        <w:t>2022年收入预算</w:t>
      </w:r>
      <w:r>
        <w:rPr>
          <w:rFonts w:ascii="仿宋_GB2312" w:eastAsia="仿宋_GB2312" w:hAnsi="仿宋"/>
          <w:sz w:val="32"/>
          <w:szCs w:val="32"/>
        </w:rPr>
        <w:t>112</w:t>
      </w:r>
      <w:r>
        <w:rPr>
          <w:rFonts w:ascii="仿宋_GB2312" w:eastAsia="仿宋_GB2312" w:hAnsi="仿宋" w:hint="eastAsia"/>
          <w:sz w:val="32"/>
          <w:szCs w:val="32"/>
        </w:rPr>
        <w:t>万元，其中，本年收入</w:t>
      </w:r>
      <w:r>
        <w:rPr>
          <w:rFonts w:ascii="仿宋_GB2312" w:eastAsia="仿宋_GB2312" w:hAnsi="仿宋"/>
          <w:sz w:val="32"/>
          <w:szCs w:val="32"/>
        </w:rPr>
        <w:t>112</w:t>
      </w:r>
      <w:r>
        <w:rPr>
          <w:rFonts w:ascii="仿宋_GB2312" w:eastAsia="仿宋_GB2312" w:hAnsi="仿宋" w:hint="eastAsia"/>
          <w:sz w:val="32"/>
          <w:szCs w:val="32"/>
        </w:rPr>
        <w:t>万元，上年结转结余</w:t>
      </w:r>
      <w:r>
        <w:rPr>
          <w:rFonts w:ascii="仿宋_GB2312" w:eastAsia="仿宋_GB2312" w:hAnsi="仿宋"/>
          <w:sz w:val="32"/>
          <w:szCs w:val="32"/>
        </w:rPr>
        <w:t>0</w:t>
      </w:r>
      <w:r>
        <w:rPr>
          <w:rFonts w:ascii="仿宋_GB2312" w:eastAsia="仿宋_GB2312" w:hAnsi="仿宋" w:hint="eastAsia"/>
          <w:sz w:val="32"/>
          <w:szCs w:val="32"/>
        </w:rPr>
        <w:t>万元。</w:t>
      </w:r>
    </w:p>
    <w:p w:rsidR="00AA70AD" w:rsidRDefault="003119F3">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（一）本年收入</w:t>
      </w:r>
      <w:r>
        <w:rPr>
          <w:rFonts w:ascii="仿宋_GB2312" w:eastAsia="仿宋_GB2312" w:hAnsi="仿宋"/>
          <w:sz w:val="32"/>
          <w:szCs w:val="32"/>
        </w:rPr>
        <w:t>112</w:t>
      </w:r>
      <w:r>
        <w:rPr>
          <w:rFonts w:ascii="仿宋_GB2312" w:eastAsia="仿宋_GB2312" w:hAnsi="仿宋" w:hint="eastAsia"/>
          <w:sz w:val="32"/>
          <w:szCs w:val="32"/>
        </w:rPr>
        <w:t>万元，</w:t>
      </w:r>
      <w:r w:rsidR="000D33EC">
        <w:rPr>
          <w:rFonts w:ascii="仿宋_GB2312" w:eastAsia="仿宋_GB2312" w:hAnsi="仿宋" w:hint="eastAsia"/>
          <w:sz w:val="32"/>
          <w:szCs w:val="32"/>
        </w:rPr>
        <w:t>收入全部为</w:t>
      </w:r>
      <w:r>
        <w:rPr>
          <w:rFonts w:ascii="仿宋_GB2312" w:eastAsia="仿宋_GB2312" w:hAnsi="仿宋" w:hint="eastAsia"/>
          <w:sz w:val="32"/>
          <w:szCs w:val="32"/>
        </w:rPr>
        <w:t>一般公共预算拨款收入</w:t>
      </w:r>
      <w:r>
        <w:rPr>
          <w:rFonts w:ascii="仿宋_GB2312" w:eastAsia="仿宋_GB2312" w:hAnsi="仿宋"/>
          <w:sz w:val="32"/>
          <w:szCs w:val="32"/>
        </w:rPr>
        <w:t>112</w:t>
      </w:r>
      <w:r>
        <w:rPr>
          <w:rFonts w:ascii="仿宋_GB2312" w:eastAsia="仿宋_GB2312" w:hAnsi="仿宋" w:hint="eastAsia"/>
          <w:sz w:val="32"/>
          <w:szCs w:val="32"/>
        </w:rPr>
        <w:t>万元，占</w:t>
      </w:r>
      <w:r>
        <w:rPr>
          <w:rFonts w:ascii="仿宋_GB2312" w:eastAsia="仿宋_GB2312" w:hAnsi="仿宋"/>
          <w:sz w:val="32"/>
          <w:szCs w:val="32"/>
        </w:rPr>
        <w:t>100</w:t>
      </w:r>
      <w:r>
        <w:rPr>
          <w:rFonts w:ascii="仿宋_GB2312" w:eastAsia="仿宋_GB2312" w:hAnsi="仿宋" w:hint="eastAsia"/>
          <w:sz w:val="32"/>
          <w:szCs w:val="32"/>
        </w:rPr>
        <w:t>%，比2021年预算同比增加1</w:t>
      </w:r>
      <w:r>
        <w:rPr>
          <w:rFonts w:ascii="仿宋_GB2312" w:eastAsia="仿宋_GB2312" w:hAnsi="仿宋"/>
          <w:sz w:val="32"/>
          <w:szCs w:val="32"/>
        </w:rPr>
        <w:t>.8</w:t>
      </w:r>
      <w:r>
        <w:rPr>
          <w:rFonts w:ascii="仿宋_GB2312" w:eastAsia="仿宋_GB2312" w:hAnsi="仿宋" w:hint="eastAsia"/>
          <w:sz w:val="32"/>
          <w:szCs w:val="32"/>
        </w:rPr>
        <w:t>万元，增长1</w:t>
      </w:r>
      <w:r w:rsidR="006872FD">
        <w:rPr>
          <w:rFonts w:ascii="仿宋_GB2312" w:eastAsia="仿宋_GB2312" w:hAnsi="仿宋"/>
          <w:sz w:val="32"/>
          <w:szCs w:val="32"/>
        </w:rPr>
        <w:t>.6</w:t>
      </w:r>
      <w:r>
        <w:rPr>
          <w:rFonts w:ascii="仿宋_GB2312" w:eastAsia="仿宋_GB2312" w:hAnsi="仿宋" w:hint="eastAsia"/>
          <w:sz w:val="32"/>
          <w:szCs w:val="32"/>
        </w:rPr>
        <w:t>%，增长原因主要是</w:t>
      </w:r>
      <w:r>
        <w:rPr>
          <w:rFonts w:ascii="仿宋_GB2312" w:eastAsia="仿宋_GB2312" w:hAnsi="仿宋" w:cs="宋体" w:hint="eastAsia"/>
          <w:kern w:val="0"/>
          <w:sz w:val="32"/>
          <w:szCs w:val="32"/>
        </w:rPr>
        <w:t>财政补助由原年人均3.</w:t>
      </w:r>
      <w:r>
        <w:rPr>
          <w:rFonts w:ascii="仿宋_GB2312" w:eastAsia="仿宋_GB2312" w:hAnsi="仿宋" w:cs="宋体"/>
          <w:kern w:val="0"/>
          <w:sz w:val="32"/>
          <w:szCs w:val="32"/>
        </w:rPr>
        <w:t>8</w:t>
      </w:r>
      <w:r>
        <w:rPr>
          <w:rFonts w:ascii="仿宋_GB2312" w:eastAsia="仿宋_GB2312" w:hAnsi="仿宋" w:cs="宋体" w:hint="eastAsia"/>
          <w:kern w:val="0"/>
          <w:sz w:val="32"/>
          <w:szCs w:val="32"/>
        </w:rPr>
        <w:t>万元提高到202</w:t>
      </w:r>
      <w:r>
        <w:rPr>
          <w:rFonts w:ascii="仿宋_GB2312" w:eastAsia="仿宋_GB2312" w:hAnsi="仿宋" w:cs="宋体"/>
          <w:kern w:val="0"/>
          <w:sz w:val="32"/>
          <w:szCs w:val="32"/>
        </w:rPr>
        <w:t>2</w:t>
      </w:r>
      <w:r>
        <w:rPr>
          <w:rFonts w:ascii="仿宋_GB2312" w:eastAsia="仿宋_GB2312" w:hAnsi="仿宋" w:cs="宋体" w:hint="eastAsia"/>
          <w:kern w:val="0"/>
          <w:sz w:val="32"/>
          <w:szCs w:val="32"/>
        </w:rPr>
        <w:t>年年人均</w:t>
      </w:r>
      <w:r>
        <w:rPr>
          <w:rFonts w:ascii="仿宋_GB2312" w:eastAsia="仿宋_GB2312" w:hAnsi="仿宋" w:cs="宋体"/>
          <w:kern w:val="0"/>
          <w:sz w:val="32"/>
          <w:szCs w:val="32"/>
        </w:rPr>
        <w:t>4</w:t>
      </w:r>
      <w:r>
        <w:rPr>
          <w:rFonts w:ascii="仿宋_GB2312" w:eastAsia="仿宋_GB2312" w:hAnsi="仿宋" w:cs="宋体" w:hint="eastAsia"/>
          <w:kern w:val="0"/>
          <w:sz w:val="32"/>
          <w:szCs w:val="32"/>
        </w:rPr>
        <w:t>万元。</w:t>
      </w:r>
    </w:p>
    <w:p w:rsidR="00AA70AD" w:rsidRDefault="003119F3">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（二）上年结转结余</w:t>
      </w:r>
      <w:r>
        <w:rPr>
          <w:rFonts w:ascii="仿宋_GB2312" w:eastAsia="仿宋_GB2312" w:hAnsi="仿宋"/>
          <w:sz w:val="32"/>
          <w:szCs w:val="32"/>
        </w:rPr>
        <w:t>0</w:t>
      </w:r>
      <w:r>
        <w:rPr>
          <w:rFonts w:ascii="仿宋_GB2312" w:eastAsia="仿宋_GB2312" w:hAnsi="仿宋" w:hint="eastAsia"/>
          <w:sz w:val="32"/>
          <w:szCs w:val="32"/>
        </w:rPr>
        <w:t>万元。</w:t>
      </w:r>
    </w:p>
    <w:p w:rsidR="00AA70AD" w:rsidRDefault="003119F3">
      <w:pPr>
        <w:adjustRightInd w:val="0"/>
        <w:snapToGrid w:val="0"/>
        <w:spacing w:line="600" w:lineRule="exact"/>
        <w:ind w:firstLineChars="200" w:firstLine="640"/>
        <w:rPr>
          <w:rFonts w:ascii="黑体" w:eastAsia="黑体" w:hAnsi="仿宋" w:cs="宋体"/>
          <w:color w:val="000000" w:themeColor="text1"/>
          <w:kern w:val="0"/>
          <w:sz w:val="32"/>
          <w:szCs w:val="32"/>
        </w:rPr>
      </w:pPr>
      <w:r>
        <w:rPr>
          <w:rFonts w:ascii="黑体" w:eastAsia="黑体" w:hAnsi="仿宋" w:cs="宋体" w:hint="eastAsia"/>
          <w:color w:val="000000" w:themeColor="text1"/>
          <w:kern w:val="0"/>
          <w:sz w:val="32"/>
          <w:szCs w:val="32"/>
        </w:rPr>
        <w:t>三、关于2022年支出总表的说明</w:t>
      </w:r>
    </w:p>
    <w:p w:rsidR="00AA70AD" w:rsidRDefault="003119F3">
      <w:pPr>
        <w:adjustRightInd w:val="0"/>
        <w:snapToGrid w:val="0"/>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安徽省机械工业设计院有限公司2022年支出预算</w:t>
      </w:r>
      <w:r>
        <w:rPr>
          <w:rFonts w:ascii="仿宋_GB2312" w:eastAsia="仿宋_GB2312" w:hAnsi="仿宋" w:cs="Times New Roman"/>
          <w:sz w:val="32"/>
          <w:szCs w:val="32"/>
        </w:rPr>
        <w:t>112</w:t>
      </w:r>
      <w:r>
        <w:rPr>
          <w:rFonts w:ascii="仿宋_GB2312" w:eastAsia="仿宋_GB2312" w:hAnsi="仿宋" w:cs="Times New Roman" w:hint="eastAsia"/>
          <w:sz w:val="32"/>
          <w:szCs w:val="32"/>
        </w:rPr>
        <w:t>万元，比2021年预算同比增加1</w:t>
      </w:r>
      <w:r>
        <w:rPr>
          <w:rFonts w:ascii="仿宋_GB2312" w:eastAsia="仿宋_GB2312" w:hAnsi="仿宋" w:cs="Times New Roman"/>
          <w:sz w:val="32"/>
          <w:szCs w:val="32"/>
        </w:rPr>
        <w:t>.8</w:t>
      </w:r>
      <w:r>
        <w:rPr>
          <w:rFonts w:ascii="仿宋_GB2312" w:eastAsia="仿宋_GB2312" w:hAnsi="仿宋" w:cs="Times New Roman" w:hint="eastAsia"/>
          <w:sz w:val="32"/>
          <w:szCs w:val="32"/>
        </w:rPr>
        <w:t>万元，增长1</w:t>
      </w:r>
      <w:r w:rsidR="006872FD">
        <w:rPr>
          <w:rFonts w:ascii="仿宋_GB2312" w:eastAsia="仿宋_GB2312" w:hAnsi="仿宋" w:cs="Times New Roman"/>
          <w:sz w:val="32"/>
          <w:szCs w:val="32"/>
        </w:rPr>
        <w:t>.6</w:t>
      </w:r>
      <w:r>
        <w:rPr>
          <w:rFonts w:ascii="仿宋_GB2312" w:eastAsia="仿宋_GB2312" w:hAnsi="仿宋" w:cs="Times New Roman" w:hint="eastAsia"/>
          <w:sz w:val="32"/>
          <w:szCs w:val="32"/>
        </w:rPr>
        <w:t>%，增长原因主要是</w:t>
      </w:r>
      <w:r>
        <w:rPr>
          <w:rFonts w:ascii="仿宋_GB2312" w:eastAsia="仿宋_GB2312" w:hAnsi="仿宋" w:cs="宋体" w:hint="eastAsia"/>
          <w:kern w:val="0"/>
          <w:sz w:val="32"/>
          <w:szCs w:val="32"/>
        </w:rPr>
        <w:t>财政补助由原年人均3.</w:t>
      </w:r>
      <w:r>
        <w:rPr>
          <w:rFonts w:ascii="仿宋_GB2312" w:eastAsia="仿宋_GB2312" w:hAnsi="仿宋" w:cs="宋体"/>
          <w:kern w:val="0"/>
          <w:sz w:val="32"/>
          <w:szCs w:val="32"/>
        </w:rPr>
        <w:t>8</w:t>
      </w:r>
      <w:r>
        <w:rPr>
          <w:rFonts w:ascii="仿宋_GB2312" w:eastAsia="仿宋_GB2312" w:hAnsi="仿宋" w:cs="宋体" w:hint="eastAsia"/>
          <w:kern w:val="0"/>
          <w:sz w:val="32"/>
          <w:szCs w:val="32"/>
        </w:rPr>
        <w:t>万元提高到202</w:t>
      </w:r>
      <w:r>
        <w:rPr>
          <w:rFonts w:ascii="仿宋_GB2312" w:eastAsia="仿宋_GB2312" w:hAnsi="仿宋" w:cs="宋体"/>
          <w:kern w:val="0"/>
          <w:sz w:val="32"/>
          <w:szCs w:val="32"/>
        </w:rPr>
        <w:t>2</w:t>
      </w:r>
      <w:r>
        <w:rPr>
          <w:rFonts w:ascii="仿宋_GB2312" w:eastAsia="仿宋_GB2312" w:hAnsi="仿宋" w:cs="宋体" w:hint="eastAsia"/>
          <w:kern w:val="0"/>
          <w:sz w:val="32"/>
          <w:szCs w:val="32"/>
        </w:rPr>
        <w:t>年年人均</w:t>
      </w:r>
      <w:r>
        <w:rPr>
          <w:rFonts w:ascii="仿宋_GB2312" w:eastAsia="仿宋_GB2312" w:hAnsi="仿宋" w:cs="宋体"/>
          <w:kern w:val="0"/>
          <w:sz w:val="32"/>
          <w:szCs w:val="32"/>
        </w:rPr>
        <w:t>4</w:t>
      </w:r>
      <w:r>
        <w:rPr>
          <w:rFonts w:ascii="仿宋_GB2312" w:eastAsia="仿宋_GB2312" w:hAnsi="仿宋" w:cs="宋体" w:hint="eastAsia"/>
          <w:kern w:val="0"/>
          <w:sz w:val="32"/>
          <w:szCs w:val="32"/>
        </w:rPr>
        <w:t>万元。</w:t>
      </w:r>
      <w:r>
        <w:rPr>
          <w:rFonts w:ascii="仿宋_GB2312" w:eastAsia="仿宋_GB2312" w:hAnsi="仿宋" w:cs="Times New Roman" w:hint="eastAsia"/>
          <w:sz w:val="32"/>
          <w:szCs w:val="32"/>
        </w:rPr>
        <w:t>其中，基本支出</w:t>
      </w:r>
      <w:r>
        <w:rPr>
          <w:rFonts w:ascii="仿宋_GB2312" w:eastAsia="仿宋_GB2312" w:hAnsi="仿宋" w:cs="Times New Roman"/>
          <w:sz w:val="32"/>
          <w:szCs w:val="32"/>
        </w:rPr>
        <w:t>112</w:t>
      </w:r>
      <w:r>
        <w:rPr>
          <w:rFonts w:ascii="仿宋_GB2312" w:eastAsia="仿宋_GB2312" w:hAnsi="仿宋" w:cs="Times New Roman" w:hint="eastAsia"/>
          <w:sz w:val="32"/>
          <w:szCs w:val="32"/>
        </w:rPr>
        <w:t>万元，占</w:t>
      </w:r>
      <w:r>
        <w:rPr>
          <w:rFonts w:ascii="仿宋_GB2312" w:eastAsia="仿宋_GB2312" w:hAnsi="仿宋" w:cs="Times New Roman"/>
          <w:sz w:val="32"/>
          <w:szCs w:val="32"/>
        </w:rPr>
        <w:t>100</w:t>
      </w:r>
      <w:r>
        <w:rPr>
          <w:rFonts w:ascii="仿宋_GB2312" w:eastAsia="仿宋_GB2312" w:hAnsi="仿宋" w:cs="Times New Roman" w:hint="eastAsia"/>
          <w:sz w:val="32"/>
          <w:szCs w:val="32"/>
        </w:rPr>
        <w:t>%，主要用于</w:t>
      </w:r>
      <w:r>
        <w:rPr>
          <w:rFonts w:ascii="仿宋_GB2312" w:eastAsia="仿宋_GB2312" w:hAnsi="仿宋" w:cs="宋体" w:hint="eastAsia"/>
          <w:kern w:val="0"/>
          <w:sz w:val="32"/>
          <w:szCs w:val="32"/>
        </w:rPr>
        <w:t>退休人员养老金发放。</w:t>
      </w:r>
    </w:p>
    <w:p w:rsidR="00AA70AD" w:rsidRDefault="003119F3">
      <w:pPr>
        <w:adjustRightInd w:val="0"/>
        <w:snapToGrid w:val="0"/>
        <w:spacing w:line="600" w:lineRule="exact"/>
        <w:ind w:firstLineChars="200" w:firstLine="640"/>
        <w:rPr>
          <w:rFonts w:ascii="黑体" w:eastAsia="黑体" w:hAnsi="仿宋" w:cs="宋体"/>
          <w:color w:val="000000" w:themeColor="text1"/>
          <w:kern w:val="0"/>
          <w:sz w:val="32"/>
          <w:szCs w:val="32"/>
        </w:rPr>
      </w:pPr>
      <w:r>
        <w:rPr>
          <w:rFonts w:ascii="黑体" w:eastAsia="黑体" w:hAnsi="仿宋" w:cs="宋体" w:hint="eastAsia"/>
          <w:color w:val="000000" w:themeColor="text1"/>
          <w:kern w:val="0"/>
          <w:sz w:val="32"/>
          <w:szCs w:val="32"/>
        </w:rPr>
        <w:t>四、关于2022年财政拨款收支总表的说明</w:t>
      </w:r>
    </w:p>
    <w:p w:rsidR="00AA70AD" w:rsidRDefault="003119F3" w:rsidP="006872FD">
      <w:pPr>
        <w:pStyle w:val="a6"/>
        <w:adjustRightInd w:val="0"/>
        <w:snapToGrid w:val="0"/>
        <w:spacing w:before="0" w:beforeAutospacing="0" w:after="0" w:afterAutospacing="0" w:line="600" w:lineRule="exact"/>
        <w:ind w:firstLineChars="200" w:firstLine="640"/>
        <w:jc w:val="both"/>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lastRenderedPageBreak/>
        <w:t>安徽省机械工业设计院有限公司2022年财政拨款收支预算</w:t>
      </w:r>
      <w:r>
        <w:rPr>
          <w:rFonts w:ascii="仿宋_GB2312" w:eastAsia="仿宋_GB2312" w:hAnsi="仿宋" w:cs="Times New Roman"/>
          <w:kern w:val="2"/>
          <w:sz w:val="32"/>
          <w:szCs w:val="32"/>
        </w:rPr>
        <w:t>112</w:t>
      </w:r>
      <w:r>
        <w:rPr>
          <w:rFonts w:ascii="仿宋_GB2312" w:eastAsia="仿宋_GB2312" w:hAnsi="仿宋" w:cs="Times New Roman" w:hint="eastAsia"/>
          <w:kern w:val="2"/>
          <w:sz w:val="32"/>
          <w:szCs w:val="32"/>
        </w:rPr>
        <w:t>万元。</w:t>
      </w:r>
      <w:r w:rsidR="00B7553D" w:rsidRPr="00B7553D">
        <w:rPr>
          <w:rFonts w:ascii="仿宋_GB2312" w:eastAsia="仿宋_GB2312" w:hAnsi="仿宋" w:cs="Times New Roman" w:hint="eastAsia"/>
          <w:kern w:val="2"/>
          <w:sz w:val="32"/>
          <w:szCs w:val="32"/>
        </w:rPr>
        <w:t>收入按资金来源分全部为</w:t>
      </w:r>
      <w:r>
        <w:rPr>
          <w:rFonts w:ascii="仿宋_GB2312" w:eastAsia="仿宋_GB2312" w:hAnsi="仿宋" w:cs="Times New Roman" w:hint="eastAsia"/>
          <w:kern w:val="2"/>
          <w:sz w:val="32"/>
          <w:szCs w:val="32"/>
        </w:rPr>
        <w:t>一般公共预算拨款</w:t>
      </w:r>
      <w:r>
        <w:rPr>
          <w:rFonts w:ascii="仿宋_GB2312" w:eastAsia="仿宋_GB2312" w:hAnsi="仿宋" w:cs="Times New Roman"/>
          <w:kern w:val="2"/>
          <w:sz w:val="32"/>
          <w:szCs w:val="32"/>
        </w:rPr>
        <w:t>112</w:t>
      </w:r>
      <w:r>
        <w:rPr>
          <w:rFonts w:ascii="仿宋_GB2312" w:eastAsia="仿宋_GB2312" w:hAnsi="仿宋" w:cs="Times New Roman" w:hint="eastAsia"/>
          <w:kern w:val="2"/>
          <w:sz w:val="32"/>
          <w:szCs w:val="32"/>
        </w:rPr>
        <w:t>万元；</w:t>
      </w:r>
      <w:r w:rsidR="00B7553D" w:rsidRPr="00B7553D">
        <w:rPr>
          <w:rFonts w:ascii="仿宋_GB2312" w:eastAsia="仿宋_GB2312" w:hAnsi="仿宋" w:cs="Times New Roman" w:hint="eastAsia"/>
          <w:kern w:val="2"/>
          <w:sz w:val="32"/>
          <w:szCs w:val="32"/>
        </w:rPr>
        <w:t>按资金年度分全部为当年财政拨款收入</w:t>
      </w:r>
      <w:r>
        <w:rPr>
          <w:rFonts w:ascii="仿宋_GB2312" w:eastAsia="仿宋_GB2312" w:hAnsi="仿宋" w:cs="Times New Roman"/>
          <w:kern w:val="2"/>
          <w:sz w:val="32"/>
          <w:szCs w:val="32"/>
        </w:rPr>
        <w:t>112</w:t>
      </w:r>
      <w:r>
        <w:rPr>
          <w:rFonts w:ascii="仿宋_GB2312" w:eastAsia="仿宋_GB2312" w:hAnsi="仿宋" w:cs="Times New Roman" w:hint="eastAsia"/>
          <w:kern w:val="2"/>
          <w:sz w:val="32"/>
          <w:szCs w:val="32"/>
        </w:rPr>
        <w:t>万元。支出按功能分类分为：社会保障和就业支出</w:t>
      </w:r>
      <w:r>
        <w:rPr>
          <w:rFonts w:ascii="仿宋_GB2312" w:eastAsia="仿宋_GB2312" w:hAnsi="仿宋" w:cs="Times New Roman"/>
          <w:kern w:val="2"/>
          <w:sz w:val="32"/>
          <w:szCs w:val="32"/>
        </w:rPr>
        <w:t>112</w:t>
      </w:r>
      <w:r>
        <w:rPr>
          <w:rFonts w:ascii="仿宋_GB2312" w:eastAsia="仿宋_GB2312" w:hAnsi="仿宋" w:cs="Times New Roman" w:hint="eastAsia"/>
          <w:kern w:val="2"/>
          <w:sz w:val="32"/>
          <w:szCs w:val="32"/>
        </w:rPr>
        <w:t>万元，占</w:t>
      </w:r>
      <w:r>
        <w:rPr>
          <w:rFonts w:ascii="仿宋_GB2312" w:eastAsia="仿宋_GB2312" w:hAnsi="仿宋" w:cs="Times New Roman"/>
          <w:kern w:val="2"/>
          <w:sz w:val="32"/>
          <w:szCs w:val="32"/>
        </w:rPr>
        <w:t>100</w:t>
      </w:r>
      <w:r>
        <w:rPr>
          <w:rFonts w:ascii="仿宋_GB2312" w:eastAsia="仿宋_GB2312" w:hAnsi="仿宋" w:cs="Times New Roman" w:hint="eastAsia"/>
          <w:kern w:val="2"/>
          <w:sz w:val="32"/>
          <w:szCs w:val="32"/>
        </w:rPr>
        <w:t>%。</w:t>
      </w:r>
    </w:p>
    <w:p w:rsidR="00AA70AD" w:rsidRDefault="003119F3">
      <w:pPr>
        <w:pStyle w:val="a6"/>
        <w:adjustRightInd w:val="0"/>
        <w:snapToGrid w:val="0"/>
        <w:spacing w:before="0" w:beforeAutospacing="0" w:after="0" w:afterAutospacing="0" w:line="600" w:lineRule="exact"/>
        <w:ind w:firstLineChars="200" w:firstLine="640"/>
        <w:rPr>
          <w:rFonts w:ascii="黑体" w:eastAsia="黑体" w:hAnsi="仿宋"/>
          <w:color w:val="000000" w:themeColor="text1"/>
          <w:sz w:val="32"/>
          <w:szCs w:val="32"/>
        </w:rPr>
      </w:pPr>
      <w:r>
        <w:rPr>
          <w:rFonts w:ascii="黑体" w:eastAsia="黑体" w:hAnsi="仿宋" w:hint="eastAsia"/>
          <w:color w:val="000000" w:themeColor="text1"/>
          <w:sz w:val="32"/>
          <w:szCs w:val="32"/>
        </w:rPr>
        <w:t>五、关于2022年一般公共预算支出表的说明</w:t>
      </w:r>
    </w:p>
    <w:p w:rsidR="00AA70AD" w:rsidRDefault="003119F3" w:rsidP="008B0928">
      <w:pPr>
        <w:pStyle w:val="a6"/>
        <w:adjustRightInd w:val="0"/>
        <w:snapToGrid w:val="0"/>
        <w:spacing w:before="0" w:beforeAutospacing="0" w:after="0" w:afterAutospacing="0" w:line="600" w:lineRule="exact"/>
        <w:ind w:firstLineChars="196" w:firstLine="627"/>
        <w:rPr>
          <w:rFonts w:ascii="楷体_GB2312" w:eastAsia="楷体_GB2312" w:hAnsi="仿宋" w:cs="Times New Roman"/>
          <w:b/>
          <w:kern w:val="2"/>
          <w:sz w:val="32"/>
          <w:szCs w:val="32"/>
        </w:rPr>
      </w:pPr>
      <w:r>
        <w:rPr>
          <w:rFonts w:ascii="楷体_GB2312" w:eastAsia="楷体_GB2312" w:hAnsi="仿宋" w:cs="Times New Roman" w:hint="eastAsia"/>
          <w:b/>
          <w:kern w:val="2"/>
          <w:sz w:val="32"/>
          <w:szCs w:val="32"/>
        </w:rPr>
        <w:t>（一）一般公共预算支出规模变化情况。</w:t>
      </w:r>
    </w:p>
    <w:p w:rsidR="00AA70AD" w:rsidRDefault="003119F3" w:rsidP="000D33EC">
      <w:pPr>
        <w:pStyle w:val="a6"/>
        <w:adjustRightInd w:val="0"/>
        <w:snapToGrid w:val="0"/>
        <w:spacing w:before="0" w:beforeAutospacing="0" w:after="0" w:afterAutospacing="0" w:line="600" w:lineRule="exact"/>
        <w:ind w:firstLineChars="196" w:firstLine="627"/>
        <w:jc w:val="both"/>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安徽省机械工业设计院有限公司2022年一般公共预算支出</w:t>
      </w:r>
      <w:r>
        <w:rPr>
          <w:rFonts w:ascii="仿宋_GB2312" w:eastAsia="仿宋_GB2312" w:hAnsi="仿宋" w:cs="Times New Roman"/>
          <w:kern w:val="2"/>
          <w:sz w:val="32"/>
          <w:szCs w:val="32"/>
        </w:rPr>
        <w:t>112</w:t>
      </w:r>
      <w:r>
        <w:rPr>
          <w:rFonts w:ascii="仿宋_GB2312" w:eastAsia="仿宋_GB2312" w:hAnsi="仿宋" w:cs="Times New Roman" w:hint="eastAsia"/>
          <w:kern w:val="2"/>
          <w:sz w:val="32"/>
          <w:szCs w:val="32"/>
        </w:rPr>
        <w:t>万元，比2021年预算同比增加1</w:t>
      </w:r>
      <w:r>
        <w:rPr>
          <w:rFonts w:ascii="仿宋_GB2312" w:eastAsia="仿宋_GB2312" w:hAnsi="仿宋" w:cs="Times New Roman"/>
          <w:kern w:val="2"/>
          <w:sz w:val="32"/>
          <w:szCs w:val="32"/>
        </w:rPr>
        <w:t>.8</w:t>
      </w:r>
      <w:r>
        <w:rPr>
          <w:rFonts w:ascii="仿宋_GB2312" w:eastAsia="仿宋_GB2312" w:hAnsi="仿宋" w:cs="Times New Roman" w:hint="eastAsia"/>
          <w:kern w:val="2"/>
          <w:sz w:val="32"/>
          <w:szCs w:val="32"/>
        </w:rPr>
        <w:t>万元，增长1</w:t>
      </w:r>
      <w:r w:rsidR="006872FD">
        <w:rPr>
          <w:rFonts w:ascii="仿宋_GB2312" w:eastAsia="仿宋_GB2312" w:hAnsi="仿宋" w:cs="Times New Roman"/>
          <w:kern w:val="2"/>
          <w:sz w:val="32"/>
          <w:szCs w:val="32"/>
        </w:rPr>
        <w:t>.6</w:t>
      </w:r>
      <w:r>
        <w:rPr>
          <w:rFonts w:ascii="仿宋_GB2312" w:eastAsia="仿宋_GB2312" w:hAnsi="仿宋" w:cs="Times New Roman" w:hint="eastAsia"/>
          <w:kern w:val="2"/>
          <w:sz w:val="32"/>
          <w:szCs w:val="32"/>
        </w:rPr>
        <w:t>%，主要原因：</w:t>
      </w:r>
      <w:r>
        <w:rPr>
          <w:rFonts w:ascii="仿宋_GB2312" w:eastAsia="仿宋_GB2312" w:hAnsi="仿宋" w:hint="eastAsia"/>
          <w:sz w:val="32"/>
          <w:szCs w:val="32"/>
        </w:rPr>
        <w:t>财政补助由原年人均3.</w:t>
      </w:r>
      <w:r>
        <w:rPr>
          <w:rFonts w:ascii="仿宋_GB2312" w:eastAsia="仿宋_GB2312" w:hAnsi="仿宋"/>
          <w:sz w:val="32"/>
          <w:szCs w:val="32"/>
        </w:rPr>
        <w:t>8</w:t>
      </w:r>
      <w:r>
        <w:rPr>
          <w:rFonts w:ascii="仿宋_GB2312" w:eastAsia="仿宋_GB2312" w:hAnsi="仿宋" w:hint="eastAsia"/>
          <w:sz w:val="32"/>
          <w:szCs w:val="32"/>
        </w:rPr>
        <w:t>万元提高到202</w:t>
      </w:r>
      <w:r>
        <w:rPr>
          <w:rFonts w:ascii="仿宋_GB2312" w:eastAsia="仿宋_GB2312" w:hAnsi="仿宋"/>
          <w:sz w:val="32"/>
          <w:szCs w:val="32"/>
        </w:rPr>
        <w:t>2</w:t>
      </w:r>
      <w:r>
        <w:rPr>
          <w:rFonts w:ascii="仿宋_GB2312" w:eastAsia="仿宋_GB2312" w:hAnsi="仿宋" w:hint="eastAsia"/>
          <w:sz w:val="32"/>
          <w:szCs w:val="32"/>
        </w:rPr>
        <w:t>年年人均</w:t>
      </w:r>
      <w:r>
        <w:rPr>
          <w:rFonts w:ascii="仿宋_GB2312" w:eastAsia="仿宋_GB2312" w:hAnsi="仿宋"/>
          <w:sz w:val="32"/>
          <w:szCs w:val="32"/>
        </w:rPr>
        <w:t>4</w:t>
      </w:r>
      <w:r>
        <w:rPr>
          <w:rFonts w:ascii="仿宋_GB2312" w:eastAsia="仿宋_GB2312" w:hAnsi="仿宋" w:hint="eastAsia"/>
          <w:sz w:val="32"/>
          <w:szCs w:val="32"/>
        </w:rPr>
        <w:t>万元，全部用于退休人员养老金发放。</w:t>
      </w:r>
    </w:p>
    <w:p w:rsidR="00AA70AD" w:rsidRDefault="003119F3" w:rsidP="008B0928">
      <w:pPr>
        <w:pStyle w:val="a6"/>
        <w:adjustRightInd w:val="0"/>
        <w:snapToGrid w:val="0"/>
        <w:spacing w:before="0" w:beforeAutospacing="0" w:after="0" w:afterAutospacing="0" w:line="600" w:lineRule="exact"/>
        <w:ind w:firstLineChars="196" w:firstLine="627"/>
        <w:rPr>
          <w:rFonts w:ascii="楷体_GB2312" w:eastAsia="楷体_GB2312" w:hAnsi="仿宋" w:cs="Times New Roman"/>
          <w:b/>
          <w:kern w:val="2"/>
          <w:sz w:val="32"/>
          <w:szCs w:val="32"/>
        </w:rPr>
      </w:pPr>
      <w:r>
        <w:rPr>
          <w:rFonts w:ascii="楷体_GB2312" w:eastAsia="楷体_GB2312" w:hAnsi="仿宋" w:cs="Times New Roman" w:hint="eastAsia"/>
          <w:b/>
          <w:kern w:val="2"/>
          <w:sz w:val="32"/>
          <w:szCs w:val="32"/>
        </w:rPr>
        <w:t>（二</w:t>
      </w:r>
      <w:r>
        <w:rPr>
          <w:rFonts w:ascii="楷体_GB2312" w:eastAsia="楷体_GB2312" w:hAnsi="仿宋" w:cs="Times New Roman"/>
          <w:b/>
          <w:kern w:val="2"/>
          <w:sz w:val="32"/>
          <w:szCs w:val="32"/>
        </w:rPr>
        <w:t>）</w:t>
      </w:r>
      <w:r>
        <w:rPr>
          <w:rFonts w:ascii="楷体_GB2312" w:eastAsia="楷体_GB2312" w:hAnsi="仿宋" w:cs="Times New Roman" w:hint="eastAsia"/>
          <w:b/>
          <w:kern w:val="2"/>
          <w:sz w:val="32"/>
          <w:szCs w:val="32"/>
        </w:rPr>
        <w:t>一般公共预算支出结构情况。</w:t>
      </w:r>
    </w:p>
    <w:p w:rsidR="00AA70AD" w:rsidRDefault="003119F3" w:rsidP="000D33EC">
      <w:pPr>
        <w:pStyle w:val="a6"/>
        <w:adjustRightInd w:val="0"/>
        <w:snapToGrid w:val="0"/>
        <w:spacing w:before="0" w:beforeAutospacing="0" w:after="0" w:afterAutospacing="0" w:line="600" w:lineRule="exact"/>
        <w:ind w:firstLineChars="196" w:firstLine="627"/>
        <w:jc w:val="both"/>
        <w:rPr>
          <w:rFonts w:ascii="仿宋_GB2312" w:eastAsia="仿宋_GB2312" w:hAnsi="仿宋"/>
          <w:sz w:val="32"/>
          <w:szCs w:val="32"/>
        </w:rPr>
      </w:pPr>
      <w:r>
        <w:rPr>
          <w:rFonts w:ascii="仿宋_GB2312" w:eastAsia="仿宋_GB2312" w:hAnsi="仿宋" w:hint="eastAsia"/>
          <w:sz w:val="32"/>
          <w:szCs w:val="32"/>
        </w:rPr>
        <w:t>社会保障和就业支出</w:t>
      </w:r>
      <w:r w:rsidR="006872FD">
        <w:rPr>
          <w:rFonts w:ascii="仿宋_GB2312" w:eastAsia="仿宋_GB2312" w:hAnsi="仿宋" w:hint="eastAsia"/>
          <w:sz w:val="32"/>
          <w:szCs w:val="32"/>
        </w:rPr>
        <w:t>112</w:t>
      </w:r>
      <w:r>
        <w:rPr>
          <w:rFonts w:ascii="仿宋_GB2312" w:eastAsia="仿宋_GB2312" w:hAnsi="仿宋" w:hint="eastAsia"/>
          <w:sz w:val="32"/>
          <w:szCs w:val="32"/>
        </w:rPr>
        <w:t>万元，占100%。</w:t>
      </w:r>
    </w:p>
    <w:p w:rsidR="00AA70AD" w:rsidRDefault="003119F3" w:rsidP="008B0928">
      <w:pPr>
        <w:adjustRightInd w:val="0"/>
        <w:snapToGrid w:val="0"/>
        <w:spacing w:line="600" w:lineRule="exact"/>
        <w:ind w:firstLineChars="200" w:firstLine="640"/>
        <w:rPr>
          <w:rFonts w:ascii="楷体_GB2312" w:eastAsia="楷体_GB2312" w:hAnsi="仿宋"/>
          <w:b/>
          <w:sz w:val="32"/>
          <w:szCs w:val="32"/>
        </w:rPr>
      </w:pPr>
      <w:r>
        <w:rPr>
          <w:rFonts w:ascii="楷体_GB2312" w:eastAsia="楷体_GB2312" w:hAnsi="仿宋" w:hint="eastAsia"/>
          <w:b/>
          <w:sz w:val="32"/>
          <w:szCs w:val="32"/>
        </w:rPr>
        <w:t>（三）一般公共预算支出具体使用情况。</w:t>
      </w:r>
    </w:p>
    <w:p w:rsidR="00AA70AD" w:rsidRDefault="006872FD" w:rsidP="008B0928">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b/>
          <w:sz w:val="32"/>
          <w:szCs w:val="32"/>
        </w:rPr>
        <w:t>1.</w:t>
      </w:r>
      <w:r w:rsidR="003119F3">
        <w:rPr>
          <w:rFonts w:ascii="仿宋_GB2312" w:eastAsia="仿宋_GB2312" w:hAnsi="仿宋" w:hint="eastAsia"/>
          <w:b/>
          <w:sz w:val="32"/>
          <w:szCs w:val="32"/>
        </w:rPr>
        <w:t>社会保障和就业支出（类）行政事业单位养老支出（款）事业单位离退休（项）</w:t>
      </w:r>
      <w:r w:rsidR="003119F3">
        <w:rPr>
          <w:rFonts w:ascii="仿宋_GB2312" w:eastAsia="仿宋_GB2312" w:hAnsi="仿宋" w:hint="eastAsia"/>
          <w:sz w:val="32"/>
          <w:szCs w:val="32"/>
        </w:rPr>
        <w:t>2022年预算</w:t>
      </w:r>
      <w:r w:rsidR="003119F3">
        <w:rPr>
          <w:rFonts w:ascii="仿宋_GB2312" w:eastAsia="仿宋_GB2312" w:hAnsi="仿宋"/>
          <w:sz w:val="32"/>
          <w:szCs w:val="32"/>
        </w:rPr>
        <w:t>112</w:t>
      </w:r>
      <w:r w:rsidR="003119F3">
        <w:rPr>
          <w:rFonts w:ascii="仿宋_GB2312" w:eastAsia="仿宋_GB2312" w:hAnsi="仿宋" w:hint="eastAsia"/>
          <w:sz w:val="32"/>
          <w:szCs w:val="32"/>
        </w:rPr>
        <w:t>万元，比2021年预算</w:t>
      </w:r>
      <w:r w:rsidR="003119F3">
        <w:rPr>
          <w:rFonts w:ascii="仿宋_GB2312" w:eastAsia="仿宋_GB2312" w:hAnsi="仿宋" w:cs="Times New Roman" w:hint="eastAsia"/>
          <w:sz w:val="32"/>
          <w:szCs w:val="32"/>
        </w:rPr>
        <w:t>同比</w:t>
      </w:r>
      <w:r w:rsidR="003119F3">
        <w:rPr>
          <w:rFonts w:ascii="仿宋_GB2312" w:eastAsia="仿宋_GB2312" w:hAnsi="仿宋" w:hint="eastAsia"/>
          <w:sz w:val="32"/>
          <w:szCs w:val="32"/>
        </w:rPr>
        <w:t>增加1</w:t>
      </w:r>
      <w:r w:rsidR="003119F3">
        <w:rPr>
          <w:rFonts w:ascii="仿宋_GB2312" w:eastAsia="仿宋_GB2312" w:hAnsi="仿宋"/>
          <w:sz w:val="32"/>
          <w:szCs w:val="32"/>
        </w:rPr>
        <w:t>.8</w:t>
      </w:r>
      <w:r w:rsidR="003119F3">
        <w:rPr>
          <w:rFonts w:ascii="仿宋_GB2312" w:eastAsia="仿宋_GB2312" w:hAnsi="仿宋" w:hint="eastAsia"/>
          <w:sz w:val="32"/>
          <w:szCs w:val="32"/>
        </w:rPr>
        <w:t>万元，增长1</w:t>
      </w:r>
      <w:r>
        <w:rPr>
          <w:rFonts w:ascii="仿宋_GB2312" w:eastAsia="仿宋_GB2312" w:hAnsi="仿宋"/>
          <w:sz w:val="32"/>
          <w:szCs w:val="32"/>
        </w:rPr>
        <w:t>.6</w:t>
      </w:r>
      <w:r w:rsidR="003119F3">
        <w:rPr>
          <w:rFonts w:ascii="仿宋_GB2312" w:eastAsia="仿宋_GB2312" w:hAnsi="仿宋" w:hint="eastAsia"/>
          <w:sz w:val="32"/>
          <w:szCs w:val="32"/>
        </w:rPr>
        <w:t>%，增长原因主要是财政补助由原年人均3.</w:t>
      </w:r>
      <w:r w:rsidR="003119F3">
        <w:rPr>
          <w:rFonts w:ascii="仿宋_GB2312" w:eastAsia="仿宋_GB2312" w:hAnsi="仿宋"/>
          <w:sz w:val="32"/>
          <w:szCs w:val="32"/>
        </w:rPr>
        <w:t>8</w:t>
      </w:r>
      <w:r w:rsidR="003119F3">
        <w:rPr>
          <w:rFonts w:ascii="仿宋_GB2312" w:eastAsia="仿宋_GB2312" w:hAnsi="仿宋" w:hint="eastAsia"/>
          <w:sz w:val="32"/>
          <w:szCs w:val="32"/>
        </w:rPr>
        <w:t>万元提高到202</w:t>
      </w:r>
      <w:r w:rsidR="003119F3">
        <w:rPr>
          <w:rFonts w:ascii="仿宋_GB2312" w:eastAsia="仿宋_GB2312" w:hAnsi="仿宋"/>
          <w:sz w:val="32"/>
          <w:szCs w:val="32"/>
        </w:rPr>
        <w:t>2</w:t>
      </w:r>
      <w:r w:rsidR="003119F3">
        <w:rPr>
          <w:rFonts w:ascii="仿宋_GB2312" w:eastAsia="仿宋_GB2312" w:hAnsi="仿宋" w:hint="eastAsia"/>
          <w:sz w:val="32"/>
          <w:szCs w:val="32"/>
        </w:rPr>
        <w:t>年年人均</w:t>
      </w:r>
      <w:r w:rsidR="003119F3">
        <w:rPr>
          <w:rFonts w:ascii="仿宋_GB2312" w:eastAsia="仿宋_GB2312" w:hAnsi="仿宋"/>
          <w:sz w:val="32"/>
          <w:szCs w:val="32"/>
        </w:rPr>
        <w:t>4</w:t>
      </w:r>
      <w:r w:rsidR="003119F3">
        <w:rPr>
          <w:rFonts w:ascii="仿宋_GB2312" w:eastAsia="仿宋_GB2312" w:hAnsi="仿宋" w:hint="eastAsia"/>
          <w:sz w:val="32"/>
          <w:szCs w:val="32"/>
        </w:rPr>
        <w:t>万元，全部用于退休人员养老金发放。</w:t>
      </w:r>
    </w:p>
    <w:p w:rsidR="00AA70AD" w:rsidRDefault="003119F3">
      <w:pPr>
        <w:pStyle w:val="a6"/>
        <w:adjustRightInd w:val="0"/>
        <w:snapToGrid w:val="0"/>
        <w:spacing w:before="0" w:beforeAutospacing="0" w:after="0" w:afterAutospacing="0" w:line="600" w:lineRule="exact"/>
        <w:ind w:firstLineChars="200" w:firstLine="640"/>
        <w:rPr>
          <w:rFonts w:ascii="黑体" w:eastAsia="黑体"/>
          <w:color w:val="000000" w:themeColor="text1"/>
        </w:rPr>
      </w:pPr>
      <w:r>
        <w:rPr>
          <w:rFonts w:ascii="黑体" w:eastAsia="黑体" w:hAnsi="仿宋" w:cs="Times New Roman" w:hint="eastAsia"/>
          <w:color w:val="000000" w:themeColor="text1"/>
          <w:kern w:val="2"/>
          <w:sz w:val="32"/>
          <w:szCs w:val="32"/>
        </w:rPr>
        <w:t>六、关于2022年一般公共预算基本支出表的说明</w:t>
      </w:r>
    </w:p>
    <w:p w:rsidR="00AA70AD" w:rsidRDefault="003119F3">
      <w:pPr>
        <w:ind w:firstLineChars="200" w:firstLine="640"/>
        <w:rPr>
          <w:rFonts w:ascii="仿宋_GB2312" w:eastAsia="仿宋_GB2312" w:hAnsi="仿宋"/>
          <w:sz w:val="32"/>
          <w:szCs w:val="32"/>
        </w:rPr>
      </w:pPr>
      <w:r>
        <w:rPr>
          <w:rFonts w:ascii="仿宋_GB2312" w:eastAsia="仿宋_GB2312" w:hAnsi="仿宋" w:hint="eastAsia"/>
          <w:sz w:val="32"/>
          <w:szCs w:val="32"/>
        </w:rPr>
        <w:t>安徽省机械工业设计院有限公司2022年一般公共预算基本支出</w:t>
      </w:r>
      <w:r>
        <w:rPr>
          <w:rFonts w:ascii="仿宋_GB2312" w:eastAsia="仿宋_GB2312" w:hAnsi="仿宋"/>
          <w:sz w:val="32"/>
          <w:szCs w:val="32"/>
        </w:rPr>
        <w:t>112</w:t>
      </w:r>
      <w:r>
        <w:rPr>
          <w:rFonts w:ascii="仿宋_GB2312" w:eastAsia="仿宋_GB2312" w:hAnsi="仿宋" w:hint="eastAsia"/>
          <w:sz w:val="32"/>
          <w:szCs w:val="32"/>
        </w:rPr>
        <w:t>万元，其中，人员经费</w:t>
      </w:r>
      <w:r>
        <w:rPr>
          <w:rFonts w:ascii="仿宋_GB2312" w:eastAsia="仿宋_GB2312" w:hAnsi="仿宋"/>
          <w:sz w:val="32"/>
          <w:szCs w:val="32"/>
        </w:rPr>
        <w:t>112</w:t>
      </w:r>
      <w:r>
        <w:rPr>
          <w:rFonts w:ascii="仿宋_GB2312" w:eastAsia="仿宋_GB2312" w:hAnsi="仿宋" w:hint="eastAsia"/>
          <w:sz w:val="32"/>
          <w:szCs w:val="32"/>
        </w:rPr>
        <w:t>万元，公用经费</w:t>
      </w:r>
      <w:r>
        <w:rPr>
          <w:rFonts w:ascii="仿宋_GB2312" w:eastAsia="仿宋_GB2312" w:hAnsi="仿宋"/>
          <w:sz w:val="32"/>
          <w:szCs w:val="32"/>
        </w:rPr>
        <w:t>0</w:t>
      </w:r>
      <w:r>
        <w:rPr>
          <w:rFonts w:ascii="仿宋_GB2312" w:eastAsia="仿宋_GB2312" w:hAnsi="仿宋" w:hint="eastAsia"/>
          <w:sz w:val="32"/>
          <w:szCs w:val="32"/>
        </w:rPr>
        <w:t>万元。</w:t>
      </w:r>
    </w:p>
    <w:p w:rsidR="00AA70AD" w:rsidRDefault="003119F3">
      <w:pPr>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（一）人员经费</w:t>
      </w:r>
      <w:r>
        <w:rPr>
          <w:rFonts w:ascii="仿宋_GB2312" w:eastAsia="仿宋_GB2312" w:hAnsi="仿宋"/>
          <w:sz w:val="32"/>
          <w:szCs w:val="32"/>
        </w:rPr>
        <w:t>112</w:t>
      </w:r>
      <w:r>
        <w:rPr>
          <w:rFonts w:ascii="仿宋_GB2312" w:eastAsia="仿宋_GB2312" w:hAnsi="仿宋" w:hint="eastAsia"/>
          <w:sz w:val="32"/>
          <w:szCs w:val="32"/>
        </w:rPr>
        <w:t>万元，主要包括:</w:t>
      </w:r>
      <w:r w:rsidR="00FB17CA" w:rsidRPr="00FB17CA">
        <w:rPr>
          <w:rFonts w:hint="eastAsia"/>
        </w:rPr>
        <w:t xml:space="preserve"> </w:t>
      </w:r>
      <w:r w:rsidR="00FB17CA" w:rsidRPr="00FB17CA">
        <w:rPr>
          <w:rFonts w:ascii="仿宋_GB2312" w:eastAsia="仿宋_GB2312" w:hAnsi="仿宋" w:hint="eastAsia"/>
          <w:sz w:val="32"/>
          <w:szCs w:val="32"/>
        </w:rPr>
        <w:t>退休费</w:t>
      </w:r>
      <w:r>
        <w:rPr>
          <w:rFonts w:ascii="仿宋_GB2312" w:eastAsia="仿宋_GB2312" w:hAnsi="仿宋" w:hint="eastAsia"/>
          <w:sz w:val="32"/>
          <w:szCs w:val="32"/>
        </w:rPr>
        <w:t>。</w:t>
      </w:r>
    </w:p>
    <w:p w:rsidR="00AA70AD" w:rsidRDefault="003119F3">
      <w:pPr>
        <w:ind w:firstLineChars="200" w:firstLine="640"/>
        <w:rPr>
          <w:rFonts w:ascii="仿宋_GB2312" w:eastAsia="仿宋_GB2312" w:hAnsi="仿宋"/>
          <w:sz w:val="32"/>
          <w:szCs w:val="32"/>
        </w:rPr>
      </w:pPr>
      <w:r>
        <w:rPr>
          <w:rFonts w:ascii="仿宋_GB2312" w:eastAsia="仿宋_GB2312" w:hAnsi="仿宋" w:hint="eastAsia"/>
          <w:sz w:val="32"/>
          <w:szCs w:val="32"/>
        </w:rPr>
        <w:t>（二）公用经费</w:t>
      </w:r>
      <w:r>
        <w:rPr>
          <w:rFonts w:ascii="仿宋_GB2312" w:eastAsia="仿宋_GB2312" w:hAnsi="仿宋"/>
          <w:sz w:val="32"/>
          <w:szCs w:val="32"/>
        </w:rPr>
        <w:t>0</w:t>
      </w:r>
      <w:r>
        <w:rPr>
          <w:rFonts w:ascii="仿宋_GB2312" w:eastAsia="仿宋_GB2312" w:hAnsi="仿宋" w:hint="eastAsia"/>
          <w:sz w:val="32"/>
          <w:szCs w:val="32"/>
        </w:rPr>
        <w:t>万元。</w:t>
      </w:r>
    </w:p>
    <w:p w:rsidR="00AA70AD" w:rsidRDefault="003119F3">
      <w:pPr>
        <w:pStyle w:val="a6"/>
        <w:adjustRightInd w:val="0"/>
        <w:snapToGrid w:val="0"/>
        <w:spacing w:before="0" w:beforeAutospacing="0" w:after="0" w:afterAutospacing="0" w:line="600" w:lineRule="exact"/>
        <w:ind w:firstLineChars="200" w:firstLine="640"/>
        <w:rPr>
          <w:rFonts w:ascii="黑体" w:eastAsia="黑体" w:hAnsi="仿宋"/>
          <w:sz w:val="32"/>
          <w:szCs w:val="32"/>
        </w:rPr>
      </w:pPr>
      <w:r>
        <w:rPr>
          <w:rFonts w:ascii="黑体" w:eastAsia="黑体" w:hAnsi="仿宋" w:hint="eastAsia"/>
          <w:sz w:val="32"/>
          <w:szCs w:val="32"/>
        </w:rPr>
        <w:t>七、关于2022年政府性基金预算支出表的说明</w:t>
      </w:r>
    </w:p>
    <w:p w:rsidR="00AA70AD" w:rsidRDefault="003119F3">
      <w:pPr>
        <w:pStyle w:val="a6"/>
        <w:adjustRightInd w:val="0"/>
        <w:snapToGrid w:val="0"/>
        <w:spacing w:before="0" w:beforeAutospacing="0" w:after="0" w:afterAutospacing="0" w:line="580" w:lineRule="exact"/>
        <w:jc w:val="both"/>
        <w:rPr>
          <w:rFonts w:ascii="仿宋_GB2312" w:eastAsia="仿宋_GB2312" w:hAnsi="仿宋"/>
          <w:sz w:val="32"/>
          <w:szCs w:val="32"/>
        </w:rPr>
      </w:pPr>
      <w:r>
        <w:rPr>
          <w:rFonts w:ascii="仿宋_GB2312" w:eastAsia="仿宋_GB2312" w:hAnsi="仿宋" w:hint="eastAsia"/>
          <w:sz w:val="32"/>
          <w:szCs w:val="32"/>
        </w:rPr>
        <w:t xml:space="preserve">    安徽省机械工业设计院有限公司2022年没有政府性基金预算拨款收入，也没有使用政府性基金预算拨款安排的支出。</w:t>
      </w:r>
    </w:p>
    <w:p w:rsidR="00AA70AD" w:rsidRDefault="003119F3">
      <w:pPr>
        <w:pStyle w:val="a6"/>
        <w:adjustRightInd w:val="0"/>
        <w:snapToGrid w:val="0"/>
        <w:spacing w:before="0" w:beforeAutospacing="0" w:after="0" w:afterAutospacing="0" w:line="600" w:lineRule="exact"/>
        <w:ind w:firstLineChars="200" w:firstLine="640"/>
        <w:rPr>
          <w:rFonts w:ascii="黑体" w:eastAsia="黑体" w:hAnsi="仿宋"/>
          <w:sz w:val="32"/>
          <w:szCs w:val="32"/>
        </w:rPr>
      </w:pPr>
      <w:r>
        <w:rPr>
          <w:rFonts w:ascii="黑体" w:eastAsia="黑体" w:hAnsi="仿宋" w:hint="eastAsia"/>
          <w:sz w:val="32"/>
          <w:szCs w:val="32"/>
        </w:rPr>
        <w:t>八、关于2022年国有资本经营预算支出表的说明</w:t>
      </w:r>
    </w:p>
    <w:p w:rsidR="00AA70AD" w:rsidRDefault="003119F3" w:rsidP="006872FD">
      <w:pPr>
        <w:pStyle w:val="a6"/>
        <w:adjustRightInd w:val="0"/>
        <w:snapToGrid w:val="0"/>
        <w:spacing w:before="0" w:beforeAutospacing="0" w:after="0" w:afterAutospacing="0" w:line="600" w:lineRule="exact"/>
        <w:jc w:val="both"/>
        <w:rPr>
          <w:rFonts w:ascii="仿宋_GB2312" w:eastAsia="仿宋_GB2312" w:hAnsi="仿宋"/>
          <w:sz w:val="32"/>
          <w:szCs w:val="32"/>
        </w:rPr>
      </w:pPr>
      <w:r>
        <w:rPr>
          <w:rFonts w:ascii="仿宋_GB2312" w:eastAsia="仿宋_GB2312" w:hAnsi="仿宋" w:hint="eastAsia"/>
          <w:sz w:val="32"/>
          <w:szCs w:val="32"/>
        </w:rPr>
        <w:t xml:space="preserve">    安徽省机械工业设计院有限公司2022年没有国有资本经营预算拨款收入，也没有使用国有资本经营预算拨款安排的支出。</w:t>
      </w:r>
    </w:p>
    <w:p w:rsidR="00AA70AD" w:rsidRDefault="003119F3">
      <w:pPr>
        <w:pStyle w:val="a6"/>
        <w:adjustRightInd w:val="0"/>
        <w:snapToGrid w:val="0"/>
        <w:spacing w:before="0" w:beforeAutospacing="0" w:after="0" w:afterAutospacing="0" w:line="600" w:lineRule="exact"/>
        <w:ind w:firstLineChars="200" w:firstLine="640"/>
        <w:rPr>
          <w:rFonts w:ascii="黑体" w:eastAsia="黑体" w:hAnsi="仿宋"/>
          <w:sz w:val="32"/>
          <w:szCs w:val="32"/>
        </w:rPr>
      </w:pPr>
      <w:r>
        <w:rPr>
          <w:rFonts w:ascii="黑体" w:eastAsia="黑体" w:hAnsi="仿宋" w:hint="eastAsia"/>
          <w:sz w:val="32"/>
          <w:szCs w:val="32"/>
        </w:rPr>
        <w:t>九、关于2022年项目支出表的说明</w:t>
      </w:r>
    </w:p>
    <w:p w:rsidR="00AA70AD" w:rsidRDefault="003119F3" w:rsidP="000D33EC">
      <w:pPr>
        <w:pStyle w:val="a6"/>
        <w:adjustRightInd w:val="0"/>
        <w:snapToGrid w:val="0"/>
        <w:spacing w:before="0" w:beforeAutospacing="0" w:after="0" w:afterAutospacing="0" w:line="60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安徽省机械工业设计院有限公司2022年没有使用一般公共预算拨款、政府性基金预算拨款、国有资本经营预算拨款、财政专户管理资金和单位资金安排的项目支出。</w:t>
      </w:r>
    </w:p>
    <w:p w:rsidR="00AA70AD" w:rsidRDefault="003119F3">
      <w:pPr>
        <w:pStyle w:val="a6"/>
        <w:adjustRightInd w:val="0"/>
        <w:snapToGrid w:val="0"/>
        <w:spacing w:before="0" w:beforeAutospacing="0" w:after="0" w:afterAutospacing="0" w:line="600" w:lineRule="exact"/>
        <w:ind w:firstLineChars="200" w:firstLine="640"/>
        <w:rPr>
          <w:rFonts w:ascii="黑体" w:eastAsia="黑体" w:hAnsi="仿宋"/>
          <w:sz w:val="32"/>
          <w:szCs w:val="32"/>
        </w:rPr>
      </w:pPr>
      <w:r>
        <w:rPr>
          <w:rFonts w:ascii="黑体" w:eastAsia="黑体" w:hAnsi="仿宋" w:hint="eastAsia"/>
          <w:sz w:val="32"/>
          <w:szCs w:val="32"/>
        </w:rPr>
        <w:t>十、关于2022年政府采购支出表的说明</w:t>
      </w:r>
    </w:p>
    <w:p w:rsidR="00AA70AD" w:rsidRDefault="003119F3" w:rsidP="000D33EC">
      <w:pPr>
        <w:pStyle w:val="a6"/>
        <w:adjustRightInd w:val="0"/>
        <w:snapToGrid w:val="0"/>
        <w:spacing w:before="0" w:beforeAutospacing="0" w:after="0" w:afterAutospacing="0" w:line="600" w:lineRule="exact"/>
        <w:ind w:firstLineChars="200" w:firstLine="640"/>
        <w:jc w:val="both"/>
        <w:outlineLvl w:val="0"/>
        <w:rPr>
          <w:rFonts w:ascii="仿宋_GB2312" w:eastAsia="仿宋_GB2312" w:hAnsi="仿宋"/>
          <w:sz w:val="32"/>
          <w:szCs w:val="32"/>
        </w:rPr>
      </w:pPr>
      <w:r>
        <w:rPr>
          <w:rFonts w:ascii="仿宋_GB2312" w:eastAsia="仿宋_GB2312" w:hAnsi="仿宋" w:hint="eastAsia"/>
          <w:sz w:val="32"/>
          <w:szCs w:val="32"/>
        </w:rPr>
        <w:t>安徽省机械工业设计院有限公司2022年没有使用一般公共预算拨款、政府性基金预算拨款、国有资本经营预算拨款、财政专户管理资金和单位资金安排的政府采购支出。</w:t>
      </w:r>
    </w:p>
    <w:p w:rsidR="00AA70AD" w:rsidRDefault="003119F3">
      <w:pPr>
        <w:pStyle w:val="a6"/>
        <w:adjustRightInd w:val="0"/>
        <w:snapToGrid w:val="0"/>
        <w:spacing w:before="0" w:beforeAutospacing="0" w:after="0" w:afterAutospacing="0" w:line="600" w:lineRule="exact"/>
        <w:ind w:firstLineChars="200" w:firstLine="640"/>
        <w:rPr>
          <w:rFonts w:ascii="黑体" w:eastAsia="黑体" w:hAnsi="仿宋"/>
          <w:sz w:val="32"/>
          <w:szCs w:val="32"/>
        </w:rPr>
      </w:pPr>
      <w:r>
        <w:rPr>
          <w:rFonts w:ascii="黑体" w:eastAsia="黑体" w:hAnsi="仿宋" w:hint="eastAsia"/>
          <w:sz w:val="32"/>
          <w:szCs w:val="32"/>
        </w:rPr>
        <w:t>十一、关于2022年政府购买服务支出表的说明</w:t>
      </w:r>
    </w:p>
    <w:p w:rsidR="00AA70AD" w:rsidRDefault="003119F3" w:rsidP="000D33EC">
      <w:pPr>
        <w:pStyle w:val="a6"/>
        <w:adjustRightInd w:val="0"/>
        <w:snapToGrid w:val="0"/>
        <w:spacing w:before="0" w:beforeAutospacing="0" w:after="0" w:afterAutospacing="0" w:line="600" w:lineRule="exact"/>
        <w:ind w:firstLineChars="200" w:firstLine="640"/>
        <w:jc w:val="both"/>
        <w:outlineLvl w:val="0"/>
        <w:rPr>
          <w:rFonts w:ascii="仿宋_GB2312" w:eastAsia="仿宋_GB2312" w:hAnsi="仿宋"/>
          <w:sz w:val="32"/>
          <w:szCs w:val="32"/>
        </w:rPr>
      </w:pPr>
      <w:r>
        <w:rPr>
          <w:rFonts w:ascii="仿宋_GB2312" w:eastAsia="仿宋_GB2312" w:hAnsi="仿宋" w:hint="eastAsia"/>
          <w:sz w:val="32"/>
          <w:szCs w:val="32"/>
        </w:rPr>
        <w:t>安徽省机械工业设计院有限公司2022年没有安排政府购买服务支出。</w:t>
      </w:r>
    </w:p>
    <w:p w:rsidR="00AA70AD" w:rsidRDefault="003119F3">
      <w:pPr>
        <w:adjustRightInd w:val="0"/>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十二、其他重要事项情况说明</w:t>
      </w:r>
    </w:p>
    <w:p w:rsidR="00AA70AD" w:rsidRDefault="003119F3" w:rsidP="008B0928">
      <w:pPr>
        <w:adjustRightInd w:val="0"/>
        <w:snapToGrid w:val="0"/>
        <w:spacing w:line="600" w:lineRule="exact"/>
        <w:ind w:firstLineChars="200" w:firstLine="640"/>
        <w:rPr>
          <w:rFonts w:ascii="仿宋_GB2312" w:eastAsia="仿宋_GB2312" w:hAnsi="楷体"/>
          <w:b/>
          <w:sz w:val="32"/>
          <w:szCs w:val="32"/>
        </w:rPr>
      </w:pPr>
      <w:r>
        <w:rPr>
          <w:rFonts w:ascii="仿宋_GB2312" w:eastAsia="仿宋_GB2312" w:hAnsi="楷体" w:hint="eastAsia"/>
          <w:b/>
          <w:sz w:val="32"/>
          <w:szCs w:val="32"/>
        </w:rPr>
        <w:t>（一）机关运行经费。</w:t>
      </w:r>
    </w:p>
    <w:p w:rsidR="00AA70AD" w:rsidRDefault="007E420D">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cs="宋体" w:hint="eastAsia"/>
          <w:kern w:val="0"/>
          <w:sz w:val="32"/>
          <w:szCs w:val="32"/>
        </w:rPr>
        <w:lastRenderedPageBreak/>
        <w:t>安徽省机械工业设计院有限公司为事改企单位，无机关运行经费口径预算。</w:t>
      </w:r>
    </w:p>
    <w:p w:rsidR="00AA70AD" w:rsidRDefault="003119F3" w:rsidP="008B0928">
      <w:pPr>
        <w:adjustRightInd w:val="0"/>
        <w:snapToGrid w:val="0"/>
        <w:spacing w:line="600" w:lineRule="exact"/>
        <w:ind w:firstLineChars="200" w:firstLine="640"/>
        <w:rPr>
          <w:rFonts w:ascii="仿宋_GB2312" w:eastAsia="仿宋_GB2312" w:hAnsi="楷体"/>
          <w:b/>
          <w:sz w:val="32"/>
          <w:szCs w:val="32"/>
        </w:rPr>
      </w:pPr>
      <w:r>
        <w:rPr>
          <w:rFonts w:ascii="仿宋_GB2312" w:eastAsia="仿宋_GB2312" w:hAnsi="楷体" w:hint="eastAsia"/>
          <w:b/>
          <w:sz w:val="32"/>
          <w:szCs w:val="32"/>
        </w:rPr>
        <w:t>（二）政府采购情况。</w:t>
      </w:r>
    </w:p>
    <w:p w:rsidR="00AA70AD" w:rsidRDefault="003119F3">
      <w:pPr>
        <w:adjustRightInd w:val="0"/>
        <w:snapToGrid w:val="0"/>
        <w:spacing w:line="600" w:lineRule="exact"/>
        <w:ind w:firstLineChars="200" w:firstLine="640"/>
        <w:rPr>
          <w:rFonts w:ascii="仿宋_GB2312" w:eastAsia="仿宋_GB2312" w:hAnsi="楷体"/>
          <w:sz w:val="32"/>
          <w:szCs w:val="32"/>
        </w:rPr>
      </w:pPr>
      <w:r>
        <w:rPr>
          <w:rFonts w:ascii="仿宋_GB2312" w:eastAsia="仿宋_GB2312" w:hAnsi="仿宋" w:cs="宋体" w:hint="eastAsia"/>
          <w:kern w:val="0"/>
          <w:sz w:val="32"/>
          <w:szCs w:val="32"/>
        </w:rPr>
        <w:t>安徽省机械工业设计院有限公司</w:t>
      </w:r>
      <w:r>
        <w:rPr>
          <w:rFonts w:ascii="仿宋_GB2312" w:eastAsia="仿宋_GB2312" w:hAnsi="楷体" w:hint="eastAsia"/>
          <w:sz w:val="32"/>
          <w:szCs w:val="32"/>
        </w:rPr>
        <w:t>2022年政府采购预算</w:t>
      </w:r>
      <w:r>
        <w:rPr>
          <w:rFonts w:ascii="仿宋_GB2312" w:eastAsia="仿宋_GB2312" w:hAnsi="楷体"/>
          <w:sz w:val="32"/>
          <w:szCs w:val="32"/>
        </w:rPr>
        <w:t>0</w:t>
      </w:r>
      <w:r>
        <w:rPr>
          <w:rFonts w:ascii="仿宋_GB2312" w:eastAsia="仿宋_GB2312" w:hAnsi="楷体" w:hint="eastAsia"/>
          <w:sz w:val="32"/>
          <w:szCs w:val="32"/>
        </w:rPr>
        <w:t>万元。其中：政府采购货物预算</w:t>
      </w:r>
      <w:r>
        <w:rPr>
          <w:rFonts w:ascii="仿宋_GB2312" w:eastAsia="仿宋_GB2312" w:hAnsi="楷体"/>
          <w:sz w:val="32"/>
          <w:szCs w:val="32"/>
        </w:rPr>
        <w:t>0</w:t>
      </w:r>
      <w:r>
        <w:rPr>
          <w:rFonts w:ascii="仿宋_GB2312" w:eastAsia="仿宋_GB2312" w:hAnsi="楷体" w:hint="eastAsia"/>
          <w:sz w:val="32"/>
          <w:szCs w:val="32"/>
        </w:rPr>
        <w:t>万元，政府采购工程预算</w:t>
      </w:r>
      <w:r>
        <w:rPr>
          <w:rFonts w:ascii="仿宋_GB2312" w:eastAsia="仿宋_GB2312" w:hAnsi="楷体"/>
          <w:sz w:val="32"/>
          <w:szCs w:val="32"/>
        </w:rPr>
        <w:t>0</w:t>
      </w:r>
      <w:r>
        <w:rPr>
          <w:rFonts w:ascii="仿宋_GB2312" w:eastAsia="仿宋_GB2312" w:hAnsi="楷体" w:hint="eastAsia"/>
          <w:sz w:val="32"/>
          <w:szCs w:val="32"/>
        </w:rPr>
        <w:t>万元，政府采购服务预算</w:t>
      </w:r>
      <w:r>
        <w:rPr>
          <w:rFonts w:ascii="仿宋_GB2312" w:eastAsia="仿宋_GB2312" w:hAnsi="楷体"/>
          <w:sz w:val="32"/>
          <w:szCs w:val="32"/>
        </w:rPr>
        <w:t>0</w:t>
      </w:r>
      <w:r>
        <w:rPr>
          <w:rFonts w:ascii="仿宋_GB2312" w:eastAsia="仿宋_GB2312" w:hAnsi="楷体" w:hint="eastAsia"/>
          <w:sz w:val="32"/>
          <w:szCs w:val="32"/>
        </w:rPr>
        <w:t>万元。</w:t>
      </w:r>
    </w:p>
    <w:p w:rsidR="00AA70AD" w:rsidRDefault="003119F3" w:rsidP="008B0928">
      <w:pPr>
        <w:adjustRightInd w:val="0"/>
        <w:snapToGrid w:val="0"/>
        <w:spacing w:line="600" w:lineRule="exact"/>
        <w:ind w:firstLineChars="200" w:firstLine="640"/>
        <w:rPr>
          <w:rFonts w:ascii="仿宋_GB2312" w:eastAsia="仿宋_GB2312" w:hAnsi="楷体"/>
          <w:b/>
          <w:sz w:val="32"/>
          <w:szCs w:val="32"/>
        </w:rPr>
      </w:pPr>
      <w:r>
        <w:rPr>
          <w:rFonts w:ascii="仿宋_GB2312" w:eastAsia="仿宋_GB2312" w:hAnsi="楷体" w:hint="eastAsia"/>
          <w:b/>
          <w:sz w:val="32"/>
          <w:szCs w:val="32"/>
        </w:rPr>
        <w:t>（三）国有资产占有使用情况。</w:t>
      </w:r>
    </w:p>
    <w:p w:rsidR="00AA70AD" w:rsidRDefault="003119F3">
      <w:pPr>
        <w:adjustRightInd w:val="0"/>
        <w:snapToGrid w:val="0"/>
        <w:spacing w:line="600" w:lineRule="exact"/>
        <w:ind w:firstLineChars="200" w:firstLine="640"/>
        <w:rPr>
          <w:rFonts w:ascii="仿宋_GB2312" w:eastAsia="仿宋_GB2312" w:hAnsi="楷体"/>
          <w:color w:val="3366FF"/>
          <w:sz w:val="32"/>
          <w:szCs w:val="32"/>
        </w:rPr>
      </w:pPr>
      <w:r>
        <w:rPr>
          <w:rFonts w:ascii="仿宋_GB2312" w:eastAsia="仿宋_GB2312" w:hAnsi="仿宋" w:hint="eastAsia"/>
          <w:sz w:val="32"/>
          <w:szCs w:val="32"/>
        </w:rPr>
        <w:t>截至2021年12月31日，</w:t>
      </w:r>
      <w:r>
        <w:rPr>
          <w:rFonts w:ascii="仿宋_GB2312" w:eastAsia="仿宋_GB2312" w:hAnsi="仿宋" w:cs="宋体" w:hint="eastAsia"/>
          <w:kern w:val="0"/>
          <w:sz w:val="32"/>
          <w:szCs w:val="32"/>
        </w:rPr>
        <w:t>安徽省机械工业设计院有限公司</w:t>
      </w:r>
      <w:r>
        <w:rPr>
          <w:rFonts w:ascii="仿宋_GB2312" w:eastAsia="仿宋_GB2312" w:hAnsi="楷体" w:hint="eastAsia"/>
          <w:sz w:val="32"/>
          <w:szCs w:val="32"/>
        </w:rPr>
        <w:t>共有车辆</w:t>
      </w:r>
      <w:r>
        <w:rPr>
          <w:rFonts w:ascii="仿宋_GB2312" w:eastAsia="仿宋_GB2312" w:hAnsi="楷体"/>
          <w:sz w:val="32"/>
          <w:szCs w:val="32"/>
        </w:rPr>
        <w:t>0</w:t>
      </w:r>
      <w:r>
        <w:rPr>
          <w:rFonts w:ascii="仿宋_GB2312" w:eastAsia="仿宋_GB2312" w:hAnsi="楷体" w:hint="eastAsia"/>
          <w:sz w:val="32"/>
          <w:szCs w:val="32"/>
        </w:rPr>
        <w:t>辆。单位价值50万元以上的通用设备</w:t>
      </w:r>
      <w:r>
        <w:rPr>
          <w:rFonts w:ascii="仿宋_GB2312" w:eastAsia="仿宋_GB2312" w:hAnsi="楷体"/>
          <w:sz w:val="32"/>
          <w:szCs w:val="32"/>
        </w:rPr>
        <w:t>0</w:t>
      </w:r>
      <w:r>
        <w:rPr>
          <w:rFonts w:ascii="仿宋_GB2312" w:eastAsia="仿宋_GB2312" w:hAnsi="楷体" w:hint="eastAsia"/>
          <w:sz w:val="32"/>
          <w:szCs w:val="32"/>
        </w:rPr>
        <w:t>台（套），单位价值100万元以上的专用设备</w:t>
      </w:r>
      <w:r>
        <w:rPr>
          <w:rFonts w:ascii="仿宋_GB2312" w:eastAsia="仿宋_GB2312" w:hAnsi="楷体"/>
          <w:sz w:val="32"/>
          <w:szCs w:val="32"/>
        </w:rPr>
        <w:t>0</w:t>
      </w:r>
      <w:r>
        <w:rPr>
          <w:rFonts w:ascii="仿宋_GB2312" w:eastAsia="仿宋_GB2312" w:hAnsi="楷体" w:hint="eastAsia"/>
          <w:sz w:val="32"/>
          <w:szCs w:val="32"/>
        </w:rPr>
        <w:t>台（套）。</w:t>
      </w:r>
    </w:p>
    <w:p w:rsidR="00AA70AD" w:rsidRDefault="003119F3">
      <w:pPr>
        <w:adjustRightInd w:val="0"/>
        <w:snapToGrid w:val="0"/>
        <w:spacing w:line="600" w:lineRule="exact"/>
        <w:ind w:firstLineChars="200" w:firstLine="640"/>
        <w:rPr>
          <w:rFonts w:ascii="仿宋_GB2312" w:eastAsia="仿宋_GB2312" w:hAnsi="楷体"/>
          <w:sz w:val="32"/>
          <w:szCs w:val="32"/>
        </w:rPr>
      </w:pPr>
      <w:r>
        <w:rPr>
          <w:rFonts w:ascii="仿宋_GB2312" w:eastAsia="仿宋_GB2312" w:hAnsi="楷体" w:hint="eastAsia"/>
          <w:sz w:val="32"/>
          <w:szCs w:val="32"/>
        </w:rPr>
        <w:t>2022年单位预算安排购置公务用车</w:t>
      </w:r>
      <w:r>
        <w:rPr>
          <w:rFonts w:ascii="仿宋_GB2312" w:eastAsia="仿宋_GB2312" w:hAnsi="楷体"/>
          <w:sz w:val="32"/>
          <w:szCs w:val="32"/>
        </w:rPr>
        <w:t>0</w:t>
      </w:r>
      <w:r>
        <w:rPr>
          <w:rFonts w:ascii="仿宋_GB2312" w:eastAsia="仿宋_GB2312" w:hAnsi="楷体" w:hint="eastAsia"/>
          <w:sz w:val="32"/>
          <w:szCs w:val="32"/>
        </w:rPr>
        <w:t>辆，购置费</w:t>
      </w:r>
      <w:r>
        <w:rPr>
          <w:rFonts w:ascii="仿宋_GB2312" w:eastAsia="仿宋_GB2312" w:hAnsi="楷体"/>
          <w:sz w:val="32"/>
          <w:szCs w:val="32"/>
        </w:rPr>
        <w:t>0</w:t>
      </w:r>
      <w:r>
        <w:rPr>
          <w:rFonts w:ascii="仿宋_GB2312" w:eastAsia="仿宋_GB2312" w:hAnsi="楷体" w:hint="eastAsia"/>
          <w:sz w:val="32"/>
          <w:szCs w:val="32"/>
        </w:rPr>
        <w:t>万元0；安排购置单位价值50万元以上的通用设备</w:t>
      </w:r>
      <w:r>
        <w:rPr>
          <w:rFonts w:ascii="仿宋_GB2312" w:eastAsia="仿宋_GB2312" w:hAnsi="楷体"/>
          <w:sz w:val="32"/>
          <w:szCs w:val="32"/>
        </w:rPr>
        <w:t>0</w:t>
      </w:r>
      <w:r>
        <w:rPr>
          <w:rFonts w:ascii="仿宋_GB2312" w:eastAsia="仿宋_GB2312" w:hAnsi="楷体" w:hint="eastAsia"/>
          <w:sz w:val="32"/>
          <w:szCs w:val="32"/>
        </w:rPr>
        <w:t>台（套），购置费</w:t>
      </w:r>
      <w:r>
        <w:rPr>
          <w:rFonts w:ascii="仿宋_GB2312" w:eastAsia="仿宋_GB2312" w:hAnsi="楷体"/>
          <w:sz w:val="32"/>
          <w:szCs w:val="32"/>
        </w:rPr>
        <w:t>0</w:t>
      </w:r>
      <w:r>
        <w:rPr>
          <w:rFonts w:ascii="仿宋_GB2312" w:eastAsia="仿宋_GB2312" w:hAnsi="楷体" w:hint="eastAsia"/>
          <w:sz w:val="32"/>
          <w:szCs w:val="32"/>
        </w:rPr>
        <w:t>万元；安排购置单位价值100万元以上专用设备</w:t>
      </w:r>
      <w:r>
        <w:rPr>
          <w:rFonts w:ascii="仿宋_GB2312" w:eastAsia="仿宋_GB2312" w:hAnsi="楷体"/>
          <w:sz w:val="32"/>
          <w:szCs w:val="32"/>
        </w:rPr>
        <w:t>0</w:t>
      </w:r>
      <w:r>
        <w:rPr>
          <w:rFonts w:ascii="仿宋_GB2312" w:eastAsia="仿宋_GB2312" w:hAnsi="楷体" w:hint="eastAsia"/>
          <w:sz w:val="32"/>
          <w:szCs w:val="32"/>
        </w:rPr>
        <w:t>台（套），购置费</w:t>
      </w:r>
      <w:r>
        <w:rPr>
          <w:rFonts w:ascii="仿宋_GB2312" w:eastAsia="仿宋_GB2312" w:hAnsi="楷体"/>
          <w:sz w:val="32"/>
          <w:szCs w:val="32"/>
        </w:rPr>
        <w:t>0</w:t>
      </w:r>
      <w:r>
        <w:rPr>
          <w:rFonts w:ascii="仿宋_GB2312" w:eastAsia="仿宋_GB2312" w:hAnsi="楷体" w:hint="eastAsia"/>
          <w:sz w:val="32"/>
          <w:szCs w:val="32"/>
        </w:rPr>
        <w:t>万元。</w:t>
      </w:r>
    </w:p>
    <w:p w:rsidR="00AA70AD" w:rsidRDefault="003119F3" w:rsidP="008B0928">
      <w:pPr>
        <w:adjustRightInd w:val="0"/>
        <w:snapToGrid w:val="0"/>
        <w:spacing w:line="600" w:lineRule="exact"/>
        <w:ind w:firstLineChars="200" w:firstLine="640"/>
        <w:rPr>
          <w:rFonts w:ascii="仿宋_GB2312" w:eastAsia="仿宋_GB2312" w:hAnsi="楷体"/>
          <w:b/>
          <w:sz w:val="32"/>
          <w:szCs w:val="32"/>
        </w:rPr>
      </w:pPr>
      <w:r>
        <w:rPr>
          <w:rFonts w:ascii="仿宋_GB2312" w:eastAsia="仿宋_GB2312" w:hAnsi="楷体" w:hint="eastAsia"/>
          <w:b/>
          <w:sz w:val="32"/>
          <w:szCs w:val="32"/>
        </w:rPr>
        <w:t>（四）绩效目标设置情况。</w:t>
      </w:r>
    </w:p>
    <w:p w:rsidR="00AA70AD" w:rsidRDefault="003119F3">
      <w:pPr>
        <w:adjustRightInd w:val="0"/>
        <w:snapToGrid w:val="0"/>
        <w:spacing w:line="600" w:lineRule="exact"/>
        <w:ind w:firstLineChars="200" w:firstLine="640"/>
        <w:rPr>
          <w:rFonts w:ascii="黑体" w:eastAsia="黑体" w:cs="宋体"/>
          <w:sz w:val="36"/>
          <w:szCs w:val="36"/>
        </w:rPr>
      </w:pPr>
      <w:r>
        <w:rPr>
          <w:rFonts w:ascii="仿宋_GB2312" w:eastAsia="仿宋_GB2312" w:hAnsi="仿宋" w:hint="eastAsia"/>
          <w:sz w:val="32"/>
          <w:szCs w:val="32"/>
        </w:rPr>
        <w:t>2022年，</w:t>
      </w:r>
      <w:r>
        <w:rPr>
          <w:rFonts w:ascii="仿宋_GB2312" w:eastAsia="仿宋_GB2312" w:hAnsi="仿宋" w:cs="宋体" w:hint="eastAsia"/>
          <w:kern w:val="0"/>
          <w:sz w:val="32"/>
          <w:szCs w:val="32"/>
        </w:rPr>
        <w:t>安徽省机械工业设计院有限公司</w:t>
      </w:r>
      <w:r>
        <w:rPr>
          <w:rFonts w:ascii="仿宋_GB2312" w:eastAsia="仿宋_GB2312" w:hAnsi="仿宋" w:hint="eastAsia"/>
          <w:sz w:val="32"/>
          <w:szCs w:val="32"/>
        </w:rPr>
        <w:t>当年没有安排项目支出，不实行绩效目标管理。</w:t>
      </w:r>
    </w:p>
    <w:p w:rsidR="00AA70AD" w:rsidRDefault="00AA70AD">
      <w:pPr>
        <w:adjustRightInd w:val="0"/>
        <w:snapToGrid w:val="0"/>
        <w:spacing w:line="600" w:lineRule="exact"/>
        <w:ind w:firstLineChars="200" w:firstLine="640"/>
        <w:outlineLvl w:val="0"/>
        <w:rPr>
          <w:rFonts w:ascii="仿宋_GB2312" w:eastAsia="仿宋_GB2312" w:hAnsi="仿宋"/>
          <w:sz w:val="32"/>
          <w:szCs w:val="32"/>
        </w:rPr>
      </w:pPr>
    </w:p>
    <w:p w:rsidR="00AA70AD" w:rsidRDefault="00AA70AD">
      <w:pPr>
        <w:tabs>
          <w:tab w:val="left" w:pos="3316"/>
        </w:tabs>
        <w:adjustRightInd w:val="0"/>
        <w:snapToGrid w:val="0"/>
        <w:spacing w:line="600" w:lineRule="exact"/>
        <w:outlineLvl w:val="0"/>
        <w:rPr>
          <w:rFonts w:ascii="黑体" w:eastAsia="黑体" w:cs="宋体"/>
          <w:sz w:val="36"/>
          <w:szCs w:val="36"/>
        </w:rPr>
      </w:pPr>
    </w:p>
    <w:p w:rsidR="00AA70AD" w:rsidRDefault="00AA70AD">
      <w:pPr>
        <w:adjustRightInd w:val="0"/>
        <w:snapToGrid w:val="0"/>
        <w:spacing w:line="600" w:lineRule="exact"/>
        <w:jc w:val="center"/>
        <w:rPr>
          <w:rFonts w:ascii="黑体" w:eastAsia="黑体" w:cs="宋体"/>
          <w:sz w:val="36"/>
          <w:szCs w:val="36"/>
        </w:rPr>
      </w:pPr>
    </w:p>
    <w:p w:rsidR="00AA70AD" w:rsidRDefault="00AA70AD">
      <w:pPr>
        <w:adjustRightInd w:val="0"/>
        <w:snapToGrid w:val="0"/>
        <w:spacing w:line="600" w:lineRule="exact"/>
        <w:jc w:val="center"/>
        <w:rPr>
          <w:rFonts w:ascii="黑体" w:eastAsia="黑体" w:cs="宋体"/>
          <w:sz w:val="36"/>
          <w:szCs w:val="36"/>
        </w:rPr>
      </w:pPr>
    </w:p>
    <w:p w:rsidR="00AA70AD" w:rsidRDefault="00AA70AD">
      <w:pPr>
        <w:adjustRightInd w:val="0"/>
        <w:snapToGrid w:val="0"/>
        <w:spacing w:line="600" w:lineRule="exact"/>
        <w:jc w:val="center"/>
        <w:rPr>
          <w:rFonts w:ascii="黑体" w:eastAsia="黑体" w:cs="宋体"/>
          <w:sz w:val="36"/>
          <w:szCs w:val="36"/>
        </w:rPr>
      </w:pPr>
    </w:p>
    <w:p w:rsidR="00422E4D" w:rsidRDefault="00422E4D">
      <w:pPr>
        <w:adjustRightInd w:val="0"/>
        <w:snapToGrid w:val="0"/>
        <w:spacing w:line="600" w:lineRule="exact"/>
        <w:jc w:val="center"/>
        <w:rPr>
          <w:rFonts w:ascii="黑体" w:eastAsia="黑体" w:cs="宋体"/>
          <w:sz w:val="36"/>
          <w:szCs w:val="36"/>
        </w:rPr>
      </w:pPr>
      <w:bookmarkStart w:id="0" w:name="_GoBack"/>
      <w:bookmarkEnd w:id="0"/>
    </w:p>
    <w:p w:rsidR="004B77D8" w:rsidRDefault="004B77D8" w:rsidP="004B77D8">
      <w:pPr>
        <w:adjustRightInd w:val="0"/>
        <w:snapToGrid w:val="0"/>
        <w:spacing w:line="360" w:lineRule="auto"/>
        <w:jc w:val="center"/>
        <w:rPr>
          <w:rFonts w:ascii="黑体" w:eastAsia="黑体" w:cs="宋体"/>
          <w:sz w:val="36"/>
          <w:szCs w:val="36"/>
        </w:rPr>
      </w:pPr>
      <w:r>
        <w:rPr>
          <w:rFonts w:ascii="黑体" w:eastAsia="黑体" w:cs="宋体" w:hint="eastAsia"/>
          <w:sz w:val="36"/>
          <w:szCs w:val="36"/>
        </w:rPr>
        <w:lastRenderedPageBreak/>
        <w:t>第四部分 名词解释</w:t>
      </w:r>
    </w:p>
    <w:p w:rsidR="004B77D8" w:rsidRDefault="004B77D8" w:rsidP="004B77D8">
      <w:pPr>
        <w:adjustRightInd w:val="0"/>
        <w:snapToGrid w:val="0"/>
        <w:spacing w:line="360" w:lineRule="auto"/>
        <w:ind w:firstLineChars="200" w:firstLine="640"/>
        <w:rPr>
          <w:rFonts w:ascii="黑体" w:eastAsia="黑体" w:hAnsi="黑体"/>
          <w:sz w:val="32"/>
          <w:szCs w:val="32"/>
        </w:rPr>
      </w:pPr>
    </w:p>
    <w:p w:rsidR="004B77D8" w:rsidRDefault="004B77D8" w:rsidP="004B77D8">
      <w:pPr>
        <w:adjustRightInd w:val="0"/>
        <w:snapToGrid w:val="0"/>
        <w:spacing w:line="360" w:lineRule="auto"/>
        <w:ind w:firstLineChars="200" w:firstLine="640"/>
        <w:rPr>
          <w:rFonts w:ascii="仿宋_GB2312" w:eastAsia="仿宋_GB2312" w:hAnsi="仿宋"/>
          <w:sz w:val="32"/>
          <w:szCs w:val="32"/>
        </w:rPr>
      </w:pPr>
      <w:r>
        <w:rPr>
          <w:rFonts w:ascii="黑体" w:eastAsia="黑体" w:hAnsi="仿宋" w:hint="eastAsia"/>
          <w:sz w:val="32"/>
          <w:szCs w:val="32"/>
        </w:rPr>
        <w:t>一、财政拨款收入</w:t>
      </w:r>
      <w:r>
        <w:rPr>
          <w:rFonts w:ascii="仿宋_GB2312" w:eastAsia="仿宋_GB2312" w:hAnsi="仿宋" w:hint="eastAsia"/>
          <w:b/>
          <w:sz w:val="32"/>
          <w:szCs w:val="32"/>
        </w:rPr>
        <w:t>：</w:t>
      </w:r>
      <w:r>
        <w:rPr>
          <w:rFonts w:ascii="仿宋_GB2312" w:eastAsia="仿宋_GB2312" w:hAnsi="仿宋" w:hint="eastAsia"/>
          <w:sz w:val="32"/>
          <w:szCs w:val="32"/>
        </w:rPr>
        <w:t>指单位或单位从同级财政单位取得的财政预算资金。</w:t>
      </w:r>
    </w:p>
    <w:p w:rsidR="004B77D8" w:rsidRDefault="004B77D8" w:rsidP="004B77D8">
      <w:pPr>
        <w:adjustRightInd w:val="0"/>
        <w:snapToGrid w:val="0"/>
        <w:spacing w:line="360" w:lineRule="auto"/>
        <w:ind w:firstLineChars="200" w:firstLine="640"/>
        <w:rPr>
          <w:rFonts w:ascii="仿宋_GB2312" w:eastAsia="仿宋_GB2312" w:hAnsi="仿宋"/>
          <w:sz w:val="32"/>
          <w:szCs w:val="32"/>
        </w:rPr>
      </w:pPr>
      <w:r>
        <w:rPr>
          <w:rFonts w:ascii="黑体" w:eastAsia="黑体" w:hAnsi="仿宋" w:hint="eastAsia"/>
          <w:sz w:val="32"/>
          <w:szCs w:val="32"/>
        </w:rPr>
        <w:t>二、事业收入：</w:t>
      </w:r>
      <w:r>
        <w:rPr>
          <w:rFonts w:ascii="仿宋_GB2312" w:eastAsia="仿宋_GB2312" w:hAnsi="仿宋" w:hint="eastAsia"/>
          <w:sz w:val="32"/>
          <w:szCs w:val="32"/>
        </w:rPr>
        <w:t>指事业单位开展专业业务活动及辅助活动所取得的收入。</w:t>
      </w:r>
    </w:p>
    <w:p w:rsidR="004B77D8" w:rsidRDefault="004B77D8" w:rsidP="004B77D8">
      <w:pPr>
        <w:adjustRightInd w:val="0"/>
        <w:snapToGrid w:val="0"/>
        <w:spacing w:line="360" w:lineRule="auto"/>
        <w:ind w:firstLineChars="200" w:firstLine="640"/>
        <w:rPr>
          <w:rFonts w:ascii="仿宋_GB2312" w:eastAsia="仿宋_GB2312" w:hAnsi="仿宋" w:cs="Times New Roman"/>
          <w:sz w:val="32"/>
          <w:szCs w:val="32"/>
        </w:rPr>
      </w:pPr>
      <w:r>
        <w:rPr>
          <w:rFonts w:ascii="黑体" w:eastAsia="黑体" w:hAnsi="黑体" w:hint="eastAsia"/>
          <w:sz w:val="32"/>
          <w:szCs w:val="32"/>
        </w:rPr>
        <w:t>三、财政专户管理资金：</w:t>
      </w:r>
      <w:r>
        <w:rPr>
          <w:rFonts w:ascii="仿宋_GB2312" w:eastAsia="仿宋_GB2312" w:hAnsi="仿宋" w:cs="Times New Roman" w:hint="eastAsia"/>
          <w:sz w:val="32"/>
          <w:szCs w:val="32"/>
        </w:rPr>
        <w:t>指按照非税收入管理相关规定，纳入财政专户管理的教育收费等。</w:t>
      </w:r>
    </w:p>
    <w:p w:rsidR="004B77D8" w:rsidRDefault="004B77D8" w:rsidP="004B77D8">
      <w:pPr>
        <w:adjustRightInd w:val="0"/>
        <w:snapToGrid w:val="0"/>
        <w:spacing w:line="360" w:lineRule="auto"/>
        <w:ind w:firstLineChars="200" w:firstLine="640"/>
        <w:rPr>
          <w:rFonts w:ascii="仿宋_GB2312" w:eastAsia="仿宋_GB2312" w:hAnsi="仿宋" w:cs="Times New Roman"/>
          <w:sz w:val="32"/>
          <w:szCs w:val="32"/>
        </w:rPr>
      </w:pPr>
      <w:r>
        <w:rPr>
          <w:rFonts w:ascii="黑体" w:eastAsia="黑体" w:hAnsi="黑体" w:hint="eastAsia"/>
          <w:sz w:val="32"/>
          <w:szCs w:val="32"/>
        </w:rPr>
        <w:t>四、事业单位经营收入：</w:t>
      </w:r>
      <w:r>
        <w:rPr>
          <w:rFonts w:ascii="仿宋_GB2312" w:eastAsia="仿宋_GB2312" w:hAnsi="仿宋" w:cs="Times New Roman" w:hint="eastAsia"/>
          <w:sz w:val="32"/>
          <w:szCs w:val="32"/>
        </w:rPr>
        <w:t>指事业单位在专业业务活动及其辅助活动之外开展非独立核算经营活动取得的收入。</w:t>
      </w:r>
    </w:p>
    <w:p w:rsidR="004B77D8" w:rsidRDefault="004B77D8" w:rsidP="004B77D8">
      <w:pPr>
        <w:adjustRightInd w:val="0"/>
        <w:snapToGrid w:val="0"/>
        <w:spacing w:line="360" w:lineRule="auto"/>
        <w:ind w:firstLineChars="200" w:firstLine="640"/>
        <w:rPr>
          <w:rFonts w:ascii="仿宋_GB2312" w:eastAsia="仿宋_GB2312" w:hAnsi="仿宋" w:cs="Times New Roman"/>
          <w:sz w:val="32"/>
          <w:szCs w:val="32"/>
        </w:rPr>
      </w:pPr>
      <w:r>
        <w:rPr>
          <w:rFonts w:ascii="黑体" w:eastAsia="黑体" w:hAnsi="黑体" w:hint="eastAsia"/>
          <w:sz w:val="32"/>
          <w:szCs w:val="32"/>
        </w:rPr>
        <w:t>五、附属单位上缴收入：</w:t>
      </w:r>
      <w:r>
        <w:rPr>
          <w:rFonts w:ascii="仿宋_GB2312" w:eastAsia="仿宋_GB2312" w:hAnsi="仿宋" w:cs="Times New Roman" w:hint="eastAsia"/>
          <w:sz w:val="32"/>
          <w:szCs w:val="32"/>
        </w:rPr>
        <w:t>本单位所属下级单位上缴给本单位的全部收入。</w:t>
      </w:r>
    </w:p>
    <w:p w:rsidR="004B77D8" w:rsidRDefault="004B77D8" w:rsidP="004B77D8">
      <w:pPr>
        <w:adjustRightInd w:val="0"/>
        <w:snapToGrid w:val="0"/>
        <w:spacing w:line="360" w:lineRule="auto"/>
        <w:ind w:firstLineChars="200" w:firstLine="640"/>
        <w:rPr>
          <w:rFonts w:ascii="仿宋_GB2312" w:eastAsia="仿宋_GB2312" w:hAnsi="仿宋" w:cs="Times New Roman"/>
          <w:sz w:val="32"/>
          <w:szCs w:val="32"/>
        </w:rPr>
      </w:pPr>
      <w:r>
        <w:rPr>
          <w:rFonts w:ascii="黑体" w:eastAsia="黑体" w:hAnsi="黑体" w:hint="eastAsia"/>
          <w:sz w:val="32"/>
          <w:szCs w:val="32"/>
        </w:rPr>
        <w:t>六、上年结转：</w:t>
      </w:r>
      <w:r>
        <w:rPr>
          <w:rFonts w:ascii="仿宋_GB2312" w:eastAsia="仿宋_GB2312" w:hAnsi="仿宋" w:cs="Times New Roman" w:hint="eastAsia"/>
          <w:sz w:val="32"/>
          <w:szCs w:val="32"/>
        </w:rPr>
        <w:t>指以前年度安排、结转到本年仍按原用途继续使用的资金。</w:t>
      </w:r>
    </w:p>
    <w:p w:rsidR="004B77D8" w:rsidRDefault="004B77D8" w:rsidP="004B77D8">
      <w:pPr>
        <w:adjustRightInd w:val="0"/>
        <w:snapToGrid w:val="0"/>
        <w:spacing w:line="360" w:lineRule="auto"/>
        <w:ind w:firstLineChars="200" w:firstLine="640"/>
        <w:rPr>
          <w:rFonts w:ascii="仿宋_GB2312" w:eastAsia="仿宋_GB2312" w:hAnsi="仿宋" w:cs="Times New Roman"/>
          <w:sz w:val="32"/>
          <w:szCs w:val="32"/>
        </w:rPr>
      </w:pPr>
      <w:r>
        <w:rPr>
          <w:rFonts w:ascii="黑体" w:eastAsia="黑体" w:hAnsi="黑体" w:hint="eastAsia"/>
          <w:sz w:val="32"/>
          <w:szCs w:val="32"/>
        </w:rPr>
        <w:t>七、结转下年：</w:t>
      </w:r>
      <w:r>
        <w:rPr>
          <w:rFonts w:ascii="仿宋_GB2312" w:eastAsia="仿宋_GB2312" w:hAnsi="仿宋" w:cs="Times New Roman" w:hint="eastAsia"/>
          <w:sz w:val="32"/>
          <w:szCs w:val="32"/>
        </w:rPr>
        <w:t>指以前年度预算安排、因客观条件发生变化无法按原计划实施，需以后年度按原用途继续使用的资金。</w:t>
      </w:r>
    </w:p>
    <w:p w:rsidR="004B77D8" w:rsidRDefault="004B77D8" w:rsidP="004B77D8">
      <w:pPr>
        <w:adjustRightInd w:val="0"/>
        <w:snapToGrid w:val="0"/>
        <w:spacing w:line="360" w:lineRule="auto"/>
        <w:ind w:firstLineChars="200" w:firstLine="640"/>
        <w:rPr>
          <w:rFonts w:ascii="仿宋_GB2312" w:eastAsia="仿宋_GB2312" w:hAnsi="黑体"/>
          <w:sz w:val="32"/>
          <w:szCs w:val="32"/>
        </w:rPr>
      </w:pPr>
      <w:r>
        <w:rPr>
          <w:rFonts w:ascii="黑体" w:eastAsia="黑体" w:hAnsi="黑体" w:hint="eastAsia"/>
          <w:sz w:val="32"/>
          <w:szCs w:val="32"/>
        </w:rPr>
        <w:lastRenderedPageBreak/>
        <w:t>八、基本支出</w:t>
      </w:r>
      <w:r>
        <w:rPr>
          <w:rFonts w:ascii="仿宋_GB2312" w:eastAsia="仿宋_GB2312" w:hAnsi="黑体" w:hint="eastAsia"/>
          <w:b/>
          <w:sz w:val="32"/>
          <w:szCs w:val="32"/>
        </w:rPr>
        <w:t>：</w:t>
      </w:r>
      <w:r>
        <w:rPr>
          <w:rFonts w:ascii="仿宋_GB2312" w:eastAsia="仿宋_GB2312" w:hAnsi="黑体" w:hint="eastAsia"/>
          <w:sz w:val="32"/>
          <w:szCs w:val="32"/>
        </w:rPr>
        <w:t>指为保障机构正常运转、完成日常工作任务而发生的人员支出和公用支出。</w:t>
      </w:r>
    </w:p>
    <w:p w:rsidR="004B77D8" w:rsidRDefault="004B77D8" w:rsidP="004B77D8">
      <w:pPr>
        <w:adjustRightInd w:val="0"/>
        <w:snapToGrid w:val="0"/>
        <w:spacing w:line="360" w:lineRule="auto"/>
        <w:ind w:firstLineChars="200" w:firstLine="640"/>
        <w:rPr>
          <w:rFonts w:ascii="仿宋_GB2312" w:eastAsia="仿宋_GB2312" w:hAnsi="黑体"/>
          <w:sz w:val="32"/>
          <w:szCs w:val="32"/>
        </w:rPr>
      </w:pPr>
      <w:r>
        <w:rPr>
          <w:rFonts w:ascii="黑体" w:eastAsia="黑体" w:hAnsi="黑体" w:hint="eastAsia"/>
          <w:sz w:val="32"/>
          <w:szCs w:val="32"/>
        </w:rPr>
        <w:t>九、项目支出</w:t>
      </w:r>
      <w:r>
        <w:rPr>
          <w:rFonts w:ascii="仿宋_GB2312" w:eastAsia="仿宋_GB2312" w:hAnsi="黑体" w:hint="eastAsia"/>
          <w:b/>
          <w:sz w:val="32"/>
          <w:szCs w:val="32"/>
        </w:rPr>
        <w:t>：</w:t>
      </w:r>
      <w:r>
        <w:rPr>
          <w:rFonts w:ascii="仿宋_GB2312" w:eastAsia="仿宋_GB2312" w:hAnsi="黑体" w:hint="eastAsia"/>
          <w:sz w:val="32"/>
          <w:szCs w:val="32"/>
        </w:rPr>
        <w:t>指在除基本支出之外的支出，主要用于完成特定的工作任务和事业发展目标。</w:t>
      </w:r>
    </w:p>
    <w:p w:rsidR="004B77D8" w:rsidRPr="003D037C" w:rsidRDefault="004B77D8" w:rsidP="004B77D8">
      <w:pPr>
        <w:adjustRightInd w:val="0"/>
        <w:snapToGrid w:val="0"/>
        <w:spacing w:line="360" w:lineRule="auto"/>
        <w:ind w:firstLineChars="200" w:firstLine="640"/>
        <w:rPr>
          <w:rFonts w:ascii="仿宋_GB2312" w:eastAsia="仿宋_GB2312" w:hAnsi="仿宋"/>
          <w:sz w:val="32"/>
          <w:szCs w:val="32"/>
        </w:rPr>
      </w:pPr>
      <w:r>
        <w:rPr>
          <w:rFonts w:ascii="黑体" w:eastAsia="黑体" w:hAnsi="黑体" w:hint="eastAsia"/>
          <w:sz w:val="32"/>
          <w:szCs w:val="32"/>
        </w:rPr>
        <w:t>十、机关运行经费:</w:t>
      </w:r>
      <w:r>
        <w:rPr>
          <w:rFonts w:ascii="仿宋_GB2312" w:eastAsia="仿宋_GB2312" w:hAnsi="黑体" w:hint="eastAsia"/>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rsidR="00AA70AD" w:rsidRPr="004B77D8" w:rsidRDefault="00AA70AD" w:rsidP="004B77D8">
      <w:pPr>
        <w:adjustRightInd w:val="0"/>
        <w:snapToGrid w:val="0"/>
        <w:spacing w:line="360" w:lineRule="auto"/>
        <w:jc w:val="center"/>
        <w:rPr>
          <w:rFonts w:ascii="仿宋_GB2312" w:eastAsia="仿宋_GB2312" w:hAnsi="仿宋"/>
          <w:sz w:val="32"/>
          <w:szCs w:val="32"/>
        </w:rPr>
      </w:pPr>
    </w:p>
    <w:sectPr w:rsidR="00AA70AD" w:rsidRPr="004B77D8" w:rsidSect="001D322F">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B9D" w:rsidRDefault="002D5B9D">
      <w:r>
        <w:separator/>
      </w:r>
    </w:p>
  </w:endnote>
  <w:endnote w:type="continuationSeparator" w:id="0">
    <w:p w:rsidR="002D5B9D" w:rsidRDefault="002D5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中宋">
    <w:altName w:val="hakuyoxingshu7000"/>
    <w:charset w:val="86"/>
    <w:family w:val="auto"/>
    <w:pitch w:val="variable"/>
    <w:sig w:usb0="00000000"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5711"/>
    </w:sdtPr>
    <w:sdtContent>
      <w:p w:rsidR="00AA70AD" w:rsidRDefault="001D322F">
        <w:pPr>
          <w:pStyle w:val="a4"/>
          <w:jc w:val="right"/>
        </w:pPr>
        <w:r w:rsidRPr="001D322F">
          <w:fldChar w:fldCharType="begin"/>
        </w:r>
        <w:r w:rsidR="003119F3">
          <w:instrText xml:space="preserve"> PAGE   \* MERGEFORMAT </w:instrText>
        </w:r>
        <w:r w:rsidRPr="001D322F">
          <w:fldChar w:fldCharType="separate"/>
        </w:r>
        <w:r w:rsidR="008B0928" w:rsidRPr="008B0928">
          <w:rPr>
            <w:noProof/>
            <w:lang w:val="zh-CN"/>
          </w:rPr>
          <w:t>6</w:t>
        </w:r>
        <w:r>
          <w:rPr>
            <w:lang w:val="zh-CN"/>
          </w:rPr>
          <w:fldChar w:fldCharType="end"/>
        </w:r>
      </w:p>
    </w:sdtContent>
  </w:sdt>
  <w:p w:rsidR="00AA70AD" w:rsidRDefault="00AA70A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B9D" w:rsidRDefault="002D5B9D">
      <w:r>
        <w:separator/>
      </w:r>
    </w:p>
  </w:footnote>
  <w:footnote w:type="continuationSeparator" w:id="0">
    <w:p w:rsidR="002D5B9D" w:rsidRDefault="002D5B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F34332"/>
    <w:multiLevelType w:val="singleLevel"/>
    <w:tmpl w:val="61F34332"/>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DA7155"/>
    <w:rsid w:val="000003C1"/>
    <w:rsid w:val="0001181F"/>
    <w:rsid w:val="00015821"/>
    <w:rsid w:val="00016DCE"/>
    <w:rsid w:val="00026E99"/>
    <w:rsid w:val="0005090D"/>
    <w:rsid w:val="00052923"/>
    <w:rsid w:val="0005523F"/>
    <w:rsid w:val="000720A0"/>
    <w:rsid w:val="000807F9"/>
    <w:rsid w:val="000812F3"/>
    <w:rsid w:val="000859AC"/>
    <w:rsid w:val="00086992"/>
    <w:rsid w:val="0009339B"/>
    <w:rsid w:val="000945B8"/>
    <w:rsid w:val="00095C1B"/>
    <w:rsid w:val="000B486F"/>
    <w:rsid w:val="000B5FB0"/>
    <w:rsid w:val="000B701A"/>
    <w:rsid w:val="000D33EC"/>
    <w:rsid w:val="000E0593"/>
    <w:rsid w:val="000F001D"/>
    <w:rsid w:val="000F35AE"/>
    <w:rsid w:val="000F6876"/>
    <w:rsid w:val="00111646"/>
    <w:rsid w:val="0012431A"/>
    <w:rsid w:val="00130CD5"/>
    <w:rsid w:val="00143558"/>
    <w:rsid w:val="00145AB0"/>
    <w:rsid w:val="00150DF1"/>
    <w:rsid w:val="00152846"/>
    <w:rsid w:val="00152BF2"/>
    <w:rsid w:val="00152F91"/>
    <w:rsid w:val="00161C3F"/>
    <w:rsid w:val="00165C02"/>
    <w:rsid w:val="00166692"/>
    <w:rsid w:val="001771E6"/>
    <w:rsid w:val="001803E7"/>
    <w:rsid w:val="00194491"/>
    <w:rsid w:val="001949D0"/>
    <w:rsid w:val="001A6389"/>
    <w:rsid w:val="001A70D0"/>
    <w:rsid w:val="001C3EA4"/>
    <w:rsid w:val="001C4E9A"/>
    <w:rsid w:val="001D322F"/>
    <w:rsid w:val="001D4149"/>
    <w:rsid w:val="001D4610"/>
    <w:rsid w:val="001E4162"/>
    <w:rsid w:val="001E717A"/>
    <w:rsid w:val="001F54C8"/>
    <w:rsid w:val="001F739C"/>
    <w:rsid w:val="0020776B"/>
    <w:rsid w:val="00210D08"/>
    <w:rsid w:val="00226E7B"/>
    <w:rsid w:val="00234110"/>
    <w:rsid w:val="002351AD"/>
    <w:rsid w:val="002458E8"/>
    <w:rsid w:val="0024741B"/>
    <w:rsid w:val="0025289A"/>
    <w:rsid w:val="00263B7E"/>
    <w:rsid w:val="0026631C"/>
    <w:rsid w:val="002711F0"/>
    <w:rsid w:val="002725C5"/>
    <w:rsid w:val="00277F2D"/>
    <w:rsid w:val="00280650"/>
    <w:rsid w:val="002911C3"/>
    <w:rsid w:val="00294131"/>
    <w:rsid w:val="002A6B54"/>
    <w:rsid w:val="002C2BDF"/>
    <w:rsid w:val="002C781A"/>
    <w:rsid w:val="002D2693"/>
    <w:rsid w:val="002D5B9D"/>
    <w:rsid w:val="002E11DE"/>
    <w:rsid w:val="002E284A"/>
    <w:rsid w:val="002F54FF"/>
    <w:rsid w:val="002F6AE2"/>
    <w:rsid w:val="003066B6"/>
    <w:rsid w:val="003119F3"/>
    <w:rsid w:val="00314DEA"/>
    <w:rsid w:val="00351103"/>
    <w:rsid w:val="00352640"/>
    <w:rsid w:val="00353EE7"/>
    <w:rsid w:val="00366256"/>
    <w:rsid w:val="00370476"/>
    <w:rsid w:val="00380820"/>
    <w:rsid w:val="00383CD8"/>
    <w:rsid w:val="00393974"/>
    <w:rsid w:val="003B060D"/>
    <w:rsid w:val="003C17BD"/>
    <w:rsid w:val="003C40FD"/>
    <w:rsid w:val="003D30B2"/>
    <w:rsid w:val="003E096B"/>
    <w:rsid w:val="003E237C"/>
    <w:rsid w:val="003E66A3"/>
    <w:rsid w:val="003E7441"/>
    <w:rsid w:val="003E7E98"/>
    <w:rsid w:val="003F2BE9"/>
    <w:rsid w:val="003F5900"/>
    <w:rsid w:val="00415416"/>
    <w:rsid w:val="00415ED5"/>
    <w:rsid w:val="00422E4D"/>
    <w:rsid w:val="00423004"/>
    <w:rsid w:val="0042415B"/>
    <w:rsid w:val="00425751"/>
    <w:rsid w:val="0042713F"/>
    <w:rsid w:val="00430C41"/>
    <w:rsid w:val="00431161"/>
    <w:rsid w:val="0044737F"/>
    <w:rsid w:val="00454492"/>
    <w:rsid w:val="00465270"/>
    <w:rsid w:val="00482476"/>
    <w:rsid w:val="0048574C"/>
    <w:rsid w:val="004A22D5"/>
    <w:rsid w:val="004A6577"/>
    <w:rsid w:val="004A7283"/>
    <w:rsid w:val="004B1634"/>
    <w:rsid w:val="004B77D8"/>
    <w:rsid w:val="004C3BD5"/>
    <w:rsid w:val="004D71DD"/>
    <w:rsid w:val="00514735"/>
    <w:rsid w:val="005151FE"/>
    <w:rsid w:val="00516B0F"/>
    <w:rsid w:val="00532161"/>
    <w:rsid w:val="0053715F"/>
    <w:rsid w:val="00542173"/>
    <w:rsid w:val="00544C35"/>
    <w:rsid w:val="00557E03"/>
    <w:rsid w:val="00562B09"/>
    <w:rsid w:val="00565987"/>
    <w:rsid w:val="00574EF2"/>
    <w:rsid w:val="00577B14"/>
    <w:rsid w:val="00582209"/>
    <w:rsid w:val="00584B72"/>
    <w:rsid w:val="005A1CDD"/>
    <w:rsid w:val="005A262C"/>
    <w:rsid w:val="005B0577"/>
    <w:rsid w:val="005B5372"/>
    <w:rsid w:val="005C2187"/>
    <w:rsid w:val="005D2121"/>
    <w:rsid w:val="005D3803"/>
    <w:rsid w:val="005E1DBE"/>
    <w:rsid w:val="005E66C6"/>
    <w:rsid w:val="005F1DCD"/>
    <w:rsid w:val="00600DF2"/>
    <w:rsid w:val="00601B50"/>
    <w:rsid w:val="0060284C"/>
    <w:rsid w:val="00642C39"/>
    <w:rsid w:val="00647E00"/>
    <w:rsid w:val="00657804"/>
    <w:rsid w:val="00666BD8"/>
    <w:rsid w:val="00672AEA"/>
    <w:rsid w:val="00676BD5"/>
    <w:rsid w:val="006872FD"/>
    <w:rsid w:val="0069039D"/>
    <w:rsid w:val="00693859"/>
    <w:rsid w:val="00694264"/>
    <w:rsid w:val="006A032A"/>
    <w:rsid w:val="006B17A0"/>
    <w:rsid w:val="006B6125"/>
    <w:rsid w:val="006D39F7"/>
    <w:rsid w:val="006D453D"/>
    <w:rsid w:val="006E3F7A"/>
    <w:rsid w:val="006F28D7"/>
    <w:rsid w:val="007221FD"/>
    <w:rsid w:val="00722B93"/>
    <w:rsid w:val="007318DE"/>
    <w:rsid w:val="0074251D"/>
    <w:rsid w:val="00752451"/>
    <w:rsid w:val="00752F7A"/>
    <w:rsid w:val="0075731C"/>
    <w:rsid w:val="007619EA"/>
    <w:rsid w:val="0076294D"/>
    <w:rsid w:val="00772BCD"/>
    <w:rsid w:val="00796E8E"/>
    <w:rsid w:val="007A0175"/>
    <w:rsid w:val="007A0E2A"/>
    <w:rsid w:val="007B0E13"/>
    <w:rsid w:val="007D2C1D"/>
    <w:rsid w:val="007E1B2C"/>
    <w:rsid w:val="007E28D7"/>
    <w:rsid w:val="007E36F8"/>
    <w:rsid w:val="007E420D"/>
    <w:rsid w:val="00831988"/>
    <w:rsid w:val="00842138"/>
    <w:rsid w:val="00860CC8"/>
    <w:rsid w:val="00863DEC"/>
    <w:rsid w:val="00865678"/>
    <w:rsid w:val="00886F5F"/>
    <w:rsid w:val="00891055"/>
    <w:rsid w:val="00893638"/>
    <w:rsid w:val="008A4D1E"/>
    <w:rsid w:val="008B0535"/>
    <w:rsid w:val="008B0928"/>
    <w:rsid w:val="008D3932"/>
    <w:rsid w:val="008E7426"/>
    <w:rsid w:val="008F1230"/>
    <w:rsid w:val="008F5697"/>
    <w:rsid w:val="00905D7A"/>
    <w:rsid w:val="009154FB"/>
    <w:rsid w:val="00915909"/>
    <w:rsid w:val="00915D08"/>
    <w:rsid w:val="00922AD1"/>
    <w:rsid w:val="00930672"/>
    <w:rsid w:val="00935BC1"/>
    <w:rsid w:val="00943723"/>
    <w:rsid w:val="00960E56"/>
    <w:rsid w:val="00962167"/>
    <w:rsid w:val="009640FF"/>
    <w:rsid w:val="009730E4"/>
    <w:rsid w:val="00976479"/>
    <w:rsid w:val="0098716A"/>
    <w:rsid w:val="009874BC"/>
    <w:rsid w:val="0099011F"/>
    <w:rsid w:val="00990C8B"/>
    <w:rsid w:val="009A3572"/>
    <w:rsid w:val="009A5CC2"/>
    <w:rsid w:val="009C10D1"/>
    <w:rsid w:val="009C7F13"/>
    <w:rsid w:val="009E5A38"/>
    <w:rsid w:val="009F004A"/>
    <w:rsid w:val="009F2E05"/>
    <w:rsid w:val="00A13C61"/>
    <w:rsid w:val="00A25CFC"/>
    <w:rsid w:val="00A26644"/>
    <w:rsid w:val="00A266F5"/>
    <w:rsid w:val="00A33786"/>
    <w:rsid w:val="00A34D62"/>
    <w:rsid w:val="00A46E97"/>
    <w:rsid w:val="00A51BB2"/>
    <w:rsid w:val="00A566E8"/>
    <w:rsid w:val="00A62DE6"/>
    <w:rsid w:val="00A64B80"/>
    <w:rsid w:val="00A66984"/>
    <w:rsid w:val="00A759CE"/>
    <w:rsid w:val="00A80366"/>
    <w:rsid w:val="00AA019E"/>
    <w:rsid w:val="00AA35FD"/>
    <w:rsid w:val="00AA63E5"/>
    <w:rsid w:val="00AA70AD"/>
    <w:rsid w:val="00AC6A43"/>
    <w:rsid w:val="00AD02CD"/>
    <w:rsid w:val="00AD7F7C"/>
    <w:rsid w:val="00AE6B99"/>
    <w:rsid w:val="00B106E8"/>
    <w:rsid w:val="00B214F8"/>
    <w:rsid w:val="00B24E1E"/>
    <w:rsid w:val="00B31578"/>
    <w:rsid w:val="00B37364"/>
    <w:rsid w:val="00B40A13"/>
    <w:rsid w:val="00B51464"/>
    <w:rsid w:val="00B60BEC"/>
    <w:rsid w:val="00B679AC"/>
    <w:rsid w:val="00B7553D"/>
    <w:rsid w:val="00B7597E"/>
    <w:rsid w:val="00B9441F"/>
    <w:rsid w:val="00B96C93"/>
    <w:rsid w:val="00BA005D"/>
    <w:rsid w:val="00BE6210"/>
    <w:rsid w:val="00BF40E0"/>
    <w:rsid w:val="00C07806"/>
    <w:rsid w:val="00C10BDA"/>
    <w:rsid w:val="00C25627"/>
    <w:rsid w:val="00C30394"/>
    <w:rsid w:val="00C32C69"/>
    <w:rsid w:val="00C34B8B"/>
    <w:rsid w:val="00C415C6"/>
    <w:rsid w:val="00C56441"/>
    <w:rsid w:val="00C720B7"/>
    <w:rsid w:val="00C82039"/>
    <w:rsid w:val="00C83D02"/>
    <w:rsid w:val="00C87C34"/>
    <w:rsid w:val="00C907C3"/>
    <w:rsid w:val="00C925A2"/>
    <w:rsid w:val="00CB3A30"/>
    <w:rsid w:val="00CC691C"/>
    <w:rsid w:val="00CD124A"/>
    <w:rsid w:val="00CE5011"/>
    <w:rsid w:val="00CE506D"/>
    <w:rsid w:val="00CF2676"/>
    <w:rsid w:val="00CF68DB"/>
    <w:rsid w:val="00D23BD9"/>
    <w:rsid w:val="00D256A1"/>
    <w:rsid w:val="00D41522"/>
    <w:rsid w:val="00D62F2F"/>
    <w:rsid w:val="00D675E1"/>
    <w:rsid w:val="00D75DE3"/>
    <w:rsid w:val="00D93A0A"/>
    <w:rsid w:val="00DA114A"/>
    <w:rsid w:val="00DA6329"/>
    <w:rsid w:val="00DA7155"/>
    <w:rsid w:val="00DA71FE"/>
    <w:rsid w:val="00DD3619"/>
    <w:rsid w:val="00DD3DB1"/>
    <w:rsid w:val="00DE43E7"/>
    <w:rsid w:val="00DE4AFE"/>
    <w:rsid w:val="00DF08DE"/>
    <w:rsid w:val="00E01789"/>
    <w:rsid w:val="00E0344B"/>
    <w:rsid w:val="00E14721"/>
    <w:rsid w:val="00E31623"/>
    <w:rsid w:val="00E33FD5"/>
    <w:rsid w:val="00E34B24"/>
    <w:rsid w:val="00E35319"/>
    <w:rsid w:val="00E36BDC"/>
    <w:rsid w:val="00E50ACC"/>
    <w:rsid w:val="00E6025A"/>
    <w:rsid w:val="00E60B42"/>
    <w:rsid w:val="00E616B4"/>
    <w:rsid w:val="00E658C5"/>
    <w:rsid w:val="00E717A2"/>
    <w:rsid w:val="00E955F8"/>
    <w:rsid w:val="00E9565D"/>
    <w:rsid w:val="00EA0754"/>
    <w:rsid w:val="00EA43F9"/>
    <w:rsid w:val="00EB3D13"/>
    <w:rsid w:val="00EB6ECB"/>
    <w:rsid w:val="00EC18BD"/>
    <w:rsid w:val="00EE2E14"/>
    <w:rsid w:val="00EE3CAA"/>
    <w:rsid w:val="00EE56A3"/>
    <w:rsid w:val="00EF601B"/>
    <w:rsid w:val="00F177FD"/>
    <w:rsid w:val="00F17CBF"/>
    <w:rsid w:val="00F20784"/>
    <w:rsid w:val="00F2215A"/>
    <w:rsid w:val="00F30035"/>
    <w:rsid w:val="00F354AA"/>
    <w:rsid w:val="00F43207"/>
    <w:rsid w:val="00F447BE"/>
    <w:rsid w:val="00F45865"/>
    <w:rsid w:val="00F6260A"/>
    <w:rsid w:val="00F62848"/>
    <w:rsid w:val="00F65F2C"/>
    <w:rsid w:val="00F708D4"/>
    <w:rsid w:val="00F74D65"/>
    <w:rsid w:val="00F820F3"/>
    <w:rsid w:val="00FA2563"/>
    <w:rsid w:val="00FB17CA"/>
    <w:rsid w:val="00FB26FB"/>
    <w:rsid w:val="00FC0EE2"/>
    <w:rsid w:val="00FC4888"/>
    <w:rsid w:val="00FE398C"/>
    <w:rsid w:val="00FE475B"/>
    <w:rsid w:val="00FF6EF3"/>
    <w:rsid w:val="01596278"/>
    <w:rsid w:val="01FF05B0"/>
    <w:rsid w:val="031228B1"/>
    <w:rsid w:val="04847570"/>
    <w:rsid w:val="0A2037DA"/>
    <w:rsid w:val="0D9C7FD3"/>
    <w:rsid w:val="0E283076"/>
    <w:rsid w:val="0FA5772B"/>
    <w:rsid w:val="106D0FD1"/>
    <w:rsid w:val="14377D86"/>
    <w:rsid w:val="166158D1"/>
    <w:rsid w:val="1AD46292"/>
    <w:rsid w:val="1C4F0C9B"/>
    <w:rsid w:val="2347066D"/>
    <w:rsid w:val="234863C1"/>
    <w:rsid w:val="24A26144"/>
    <w:rsid w:val="29366156"/>
    <w:rsid w:val="2A703C9F"/>
    <w:rsid w:val="34E03158"/>
    <w:rsid w:val="352F0DFC"/>
    <w:rsid w:val="373C29F8"/>
    <w:rsid w:val="38704314"/>
    <w:rsid w:val="3B7C3B77"/>
    <w:rsid w:val="3C4036DC"/>
    <w:rsid w:val="3E4B7EE3"/>
    <w:rsid w:val="3FB337BE"/>
    <w:rsid w:val="48F32361"/>
    <w:rsid w:val="494A0E00"/>
    <w:rsid w:val="4CFF70C4"/>
    <w:rsid w:val="52E80BEB"/>
    <w:rsid w:val="55302C55"/>
    <w:rsid w:val="597B7BEF"/>
    <w:rsid w:val="5D075BDA"/>
    <w:rsid w:val="5E6C2A09"/>
    <w:rsid w:val="60D97EB0"/>
    <w:rsid w:val="643D0718"/>
    <w:rsid w:val="65F25193"/>
    <w:rsid w:val="670009BB"/>
    <w:rsid w:val="67A9053E"/>
    <w:rsid w:val="69B9159D"/>
    <w:rsid w:val="6C797180"/>
    <w:rsid w:val="72882D68"/>
    <w:rsid w:val="72CC459A"/>
    <w:rsid w:val="73652C13"/>
    <w:rsid w:val="78620F7F"/>
    <w:rsid w:val="7E1924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22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D322F"/>
    <w:rPr>
      <w:sz w:val="18"/>
      <w:szCs w:val="18"/>
    </w:rPr>
  </w:style>
  <w:style w:type="paragraph" w:styleId="a4">
    <w:name w:val="footer"/>
    <w:basedOn w:val="a"/>
    <w:link w:val="Char0"/>
    <w:uiPriority w:val="99"/>
    <w:unhideWhenUsed/>
    <w:qFormat/>
    <w:rsid w:val="001D322F"/>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1D322F"/>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1D322F"/>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qFormat/>
    <w:rsid w:val="001D322F"/>
    <w:rPr>
      <w:b/>
    </w:rPr>
  </w:style>
  <w:style w:type="character" w:customStyle="1" w:styleId="Char1">
    <w:name w:val="页眉 Char"/>
    <w:basedOn w:val="a0"/>
    <w:link w:val="a5"/>
    <w:uiPriority w:val="99"/>
    <w:semiHidden/>
    <w:qFormat/>
    <w:rsid w:val="001D322F"/>
    <w:rPr>
      <w:sz w:val="18"/>
      <w:szCs w:val="18"/>
    </w:rPr>
  </w:style>
  <w:style w:type="character" w:customStyle="1" w:styleId="Char0">
    <w:name w:val="页脚 Char"/>
    <w:basedOn w:val="a0"/>
    <w:link w:val="a4"/>
    <w:uiPriority w:val="99"/>
    <w:qFormat/>
    <w:rsid w:val="001D322F"/>
    <w:rPr>
      <w:sz w:val="18"/>
      <w:szCs w:val="18"/>
    </w:rPr>
  </w:style>
  <w:style w:type="paragraph" w:customStyle="1" w:styleId="1">
    <w:name w:val="列出段落1"/>
    <w:basedOn w:val="a"/>
    <w:uiPriority w:val="34"/>
    <w:qFormat/>
    <w:rsid w:val="001D322F"/>
    <w:pPr>
      <w:ind w:firstLineChars="200" w:firstLine="420"/>
    </w:pPr>
  </w:style>
  <w:style w:type="character" w:customStyle="1" w:styleId="Char">
    <w:name w:val="批注框文本 Char"/>
    <w:basedOn w:val="a0"/>
    <w:link w:val="a3"/>
    <w:uiPriority w:val="99"/>
    <w:semiHidden/>
    <w:qFormat/>
    <w:rsid w:val="001D322F"/>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22</Pages>
  <Words>1363</Words>
  <Characters>7770</Characters>
  <Application>Microsoft Office Word</Application>
  <DocSecurity>0</DocSecurity>
  <Lines>64</Lines>
  <Paragraphs>18</Paragraphs>
  <ScaleCrop>false</ScaleCrop>
  <Company>Microsoft</Company>
  <LinksUpToDate>false</LinksUpToDate>
  <CharactersWithSpaces>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刘海</dc:creator>
  <cp:lastModifiedBy>Administrator</cp:lastModifiedBy>
  <cp:revision>272</cp:revision>
  <cp:lastPrinted>2021-02-07T07:09:00Z</cp:lastPrinted>
  <dcterms:created xsi:type="dcterms:W3CDTF">2021-02-01T00:18:00Z</dcterms:created>
  <dcterms:modified xsi:type="dcterms:W3CDTF">2022-07-18T08:39:00Z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7A83B8FB721D47CBBFA376531D257072</vt:lpwstr>
  </property>
</Properties>
</file>